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76D4" w14:textId="622A6E89" w:rsidR="00B64EFA" w:rsidRPr="00A34E07" w:rsidRDefault="00B64EFA" w:rsidP="00B64EFA">
      <w:pPr>
        <w:pStyle w:val="CRCoverPage"/>
        <w:tabs>
          <w:tab w:val="right" w:pos="9639"/>
        </w:tabs>
        <w:spacing w:after="0"/>
        <w:rPr>
          <w:b/>
          <w:i/>
          <w:noProof/>
          <w:sz w:val="28"/>
        </w:rPr>
      </w:pPr>
      <w:bookmarkStart w:id="0" w:name="_Hlk91753531"/>
      <w:r w:rsidRPr="00A34E07">
        <w:rPr>
          <w:rFonts w:cs="Arial"/>
          <w:b/>
          <w:noProof/>
          <w:sz w:val="24"/>
        </w:rPr>
        <w:t>SA WG2 Meeting #153e</w:t>
      </w:r>
      <w:r w:rsidRPr="00A34E07">
        <w:rPr>
          <w:b/>
          <w:i/>
          <w:noProof/>
          <w:sz w:val="28"/>
        </w:rPr>
        <w:tab/>
      </w:r>
      <w:r w:rsidRPr="00A34E07">
        <w:rPr>
          <w:rFonts w:cs="Arial"/>
          <w:b/>
          <w:noProof/>
          <w:sz w:val="24"/>
        </w:rPr>
        <w:t>S2-220</w:t>
      </w:r>
      <w:r w:rsidR="0098645F">
        <w:rPr>
          <w:rFonts w:cs="Arial"/>
          <w:b/>
          <w:noProof/>
          <w:sz w:val="24"/>
        </w:rPr>
        <w:t>8226</w:t>
      </w:r>
    </w:p>
    <w:p w14:paraId="65805763" w14:textId="77777777" w:rsidR="00B64EFA" w:rsidRPr="00A34E07" w:rsidRDefault="00B64EFA" w:rsidP="00B64EFA">
      <w:pPr>
        <w:pStyle w:val="CRCoverPage"/>
        <w:outlineLvl w:val="0"/>
        <w:rPr>
          <w:b/>
          <w:noProof/>
          <w:sz w:val="24"/>
        </w:rPr>
      </w:pPr>
      <w:bookmarkStart w:id="1" w:name="_Hlk91755148"/>
      <w:r w:rsidRPr="00A34E07">
        <w:rPr>
          <w:rFonts w:cs="Arial"/>
          <w:b/>
          <w:bCs/>
          <w:sz w:val="24"/>
        </w:rPr>
        <w:t>October 10</w:t>
      </w:r>
      <w:r w:rsidRPr="00A34E07">
        <w:rPr>
          <w:rFonts w:cs="Arial"/>
          <w:b/>
          <w:bCs/>
          <w:sz w:val="24"/>
          <w:vertAlign w:val="superscript"/>
        </w:rPr>
        <w:t>th</w:t>
      </w:r>
      <w:r w:rsidRPr="00A34E07">
        <w:rPr>
          <w:rFonts w:cs="Arial"/>
          <w:b/>
          <w:bCs/>
          <w:sz w:val="24"/>
        </w:rPr>
        <w:t xml:space="preserve"> – 14</w:t>
      </w:r>
      <w:r w:rsidRPr="00A34E07">
        <w:rPr>
          <w:rFonts w:cs="Arial"/>
          <w:b/>
          <w:bCs/>
          <w:sz w:val="24"/>
          <w:vertAlign w:val="superscript"/>
        </w:rPr>
        <w:t>th</w:t>
      </w:r>
      <w:bookmarkEnd w:id="1"/>
      <w:r w:rsidRPr="00A34E07">
        <w:rPr>
          <w:rFonts w:cs="Arial"/>
          <w:b/>
          <w:bCs/>
          <w:sz w:val="24"/>
        </w:rPr>
        <w:t>, 2022</w:t>
      </w:r>
      <w:r w:rsidRPr="00A34E07">
        <w:rPr>
          <w:b/>
          <w:noProof/>
          <w:sz w:val="24"/>
        </w:rPr>
        <w:t>; Elbonia</w:t>
      </w:r>
      <w:r w:rsidRPr="00A34E07">
        <w:rPr>
          <w:rFonts w:cs="Arial"/>
          <w:b/>
          <w:noProof/>
          <w:color w:val="3333FF"/>
          <w:sz w:val="24"/>
        </w:rPr>
        <w:t xml:space="preserve">              </w:t>
      </w:r>
      <w:r w:rsidRPr="00A34E07">
        <w:rPr>
          <w:rFonts w:cs="Arial"/>
          <w:b/>
          <w:noProof/>
          <w:color w:val="3333FF"/>
          <w:sz w:val="24"/>
        </w:rPr>
        <w:tab/>
      </w:r>
      <w:r w:rsidRPr="00A34E07">
        <w:rPr>
          <w:rFonts w:cs="Arial"/>
          <w:b/>
          <w:noProof/>
          <w:color w:val="3333FF"/>
          <w:sz w:val="24"/>
        </w:rPr>
        <w:tab/>
      </w:r>
      <w:r w:rsidRPr="00A34E07">
        <w:rPr>
          <w:b/>
          <w:noProof/>
          <w:color w:val="3333FF"/>
        </w:rPr>
        <w:t>(revision of S2-220)</w:t>
      </w:r>
    </w:p>
    <w:bookmarkEnd w:id="0"/>
    <w:p w14:paraId="07A56FE6" w14:textId="77777777" w:rsidR="00B64EFA" w:rsidRPr="00A34E07" w:rsidRDefault="00B64EFA" w:rsidP="00B64EFA">
      <w:pPr>
        <w:pBdr>
          <w:bottom w:val="single" w:sz="4" w:space="1" w:color="auto"/>
        </w:pBdr>
        <w:tabs>
          <w:tab w:val="right" w:pos="9781"/>
        </w:tabs>
        <w:rPr>
          <w:rFonts w:ascii="Arial" w:hAnsi="Arial" w:cs="Arial"/>
          <w:b/>
          <w:noProof/>
          <w:sz w:val="12"/>
          <w:szCs w:val="12"/>
        </w:rPr>
      </w:pPr>
      <w:r w:rsidRPr="00A34E07">
        <w:rPr>
          <w:rFonts w:ascii="Arial" w:hAnsi="Arial" w:cs="Arial"/>
          <w:b/>
          <w:noProof/>
          <w:color w:val="0000FF"/>
          <w:sz w:val="12"/>
          <w:szCs w:val="12"/>
        </w:rPr>
        <w:tab/>
      </w:r>
    </w:p>
    <w:p w14:paraId="70C2727D" w14:textId="77777777" w:rsidR="00B64EFA" w:rsidRPr="00A34E07" w:rsidRDefault="00B64EFA" w:rsidP="00B64EFA">
      <w:pPr>
        <w:ind w:left="2127" w:hanging="2127"/>
        <w:rPr>
          <w:rFonts w:ascii="Arial" w:hAnsi="Arial" w:cs="Arial"/>
          <w:b/>
        </w:rPr>
      </w:pPr>
      <w:r w:rsidRPr="00A34E07">
        <w:rPr>
          <w:rFonts w:ascii="Arial" w:hAnsi="Arial" w:cs="Arial"/>
          <w:b/>
        </w:rPr>
        <w:t xml:space="preserve">Source: </w:t>
      </w:r>
      <w:r w:rsidRPr="00A34E07">
        <w:rPr>
          <w:rFonts w:ascii="Arial" w:hAnsi="Arial" w:cs="Arial"/>
          <w:b/>
        </w:rPr>
        <w:tab/>
        <w:t>Nokia, Nokia Shanghai Bell</w:t>
      </w:r>
      <w:r w:rsidRPr="00A34E07">
        <w:rPr>
          <w:rFonts w:ascii="Arial" w:hAnsi="Arial" w:cs="Arial"/>
          <w:b/>
        </w:rPr>
        <w:tab/>
      </w:r>
    </w:p>
    <w:p w14:paraId="6EAF1E7E" w14:textId="12D07E05" w:rsidR="00B64EFA" w:rsidRPr="00A34E07" w:rsidRDefault="00B64EFA" w:rsidP="00B64EFA">
      <w:pPr>
        <w:ind w:left="2127" w:hanging="2127"/>
        <w:rPr>
          <w:rFonts w:ascii="Arial" w:hAnsi="Arial" w:cs="Arial"/>
          <w:b/>
        </w:rPr>
      </w:pPr>
      <w:r w:rsidRPr="00A34E07">
        <w:rPr>
          <w:rFonts w:ascii="Arial" w:hAnsi="Arial" w:cs="Arial"/>
          <w:b/>
        </w:rPr>
        <w:t xml:space="preserve">Title: </w:t>
      </w:r>
      <w:r w:rsidRPr="00A34E07">
        <w:rPr>
          <w:rFonts w:ascii="Arial" w:hAnsi="Arial" w:cs="Arial"/>
          <w:b/>
        </w:rPr>
        <w:tab/>
        <w:t>update to conclusions for KI2</w:t>
      </w:r>
    </w:p>
    <w:p w14:paraId="4F31B5FE" w14:textId="77777777" w:rsidR="00B64EFA" w:rsidRPr="00A34E07" w:rsidRDefault="00B64EFA" w:rsidP="00B64EFA">
      <w:pPr>
        <w:ind w:left="2127" w:hanging="2127"/>
        <w:rPr>
          <w:rFonts w:ascii="Arial" w:hAnsi="Arial" w:cs="Arial"/>
          <w:b/>
        </w:rPr>
      </w:pPr>
      <w:r w:rsidRPr="00A34E07">
        <w:rPr>
          <w:rFonts w:ascii="Arial" w:hAnsi="Arial" w:cs="Arial"/>
          <w:b/>
        </w:rPr>
        <w:t xml:space="preserve">Document for: </w:t>
      </w:r>
      <w:r w:rsidRPr="00A34E07">
        <w:rPr>
          <w:rFonts w:ascii="Arial" w:hAnsi="Arial" w:cs="Arial"/>
          <w:b/>
        </w:rPr>
        <w:tab/>
        <w:t>Approval</w:t>
      </w:r>
    </w:p>
    <w:p w14:paraId="3674C242" w14:textId="384D1F2A" w:rsidR="0098645F" w:rsidRPr="00A34E07" w:rsidRDefault="00B64EFA" w:rsidP="0098645F">
      <w:pPr>
        <w:ind w:left="2127" w:hanging="2127"/>
        <w:rPr>
          <w:rFonts w:ascii="Arial" w:hAnsi="Arial" w:cs="Arial"/>
          <w:b/>
        </w:rPr>
      </w:pPr>
      <w:r w:rsidRPr="00A34E07">
        <w:rPr>
          <w:rFonts w:ascii="Arial" w:hAnsi="Arial" w:cs="Arial"/>
          <w:b/>
        </w:rPr>
        <w:t xml:space="preserve">Agenda Item: </w:t>
      </w:r>
      <w:r w:rsidRPr="00A34E07">
        <w:rPr>
          <w:rFonts w:ascii="Arial" w:hAnsi="Arial" w:cs="Arial"/>
          <w:b/>
        </w:rPr>
        <w:tab/>
        <w:t>9.13</w:t>
      </w:r>
      <w:r w:rsidR="0098645F">
        <w:rPr>
          <w:rFonts w:ascii="Arial" w:hAnsi="Arial" w:cs="Arial"/>
          <w:b/>
        </w:rPr>
        <w:t>.1</w:t>
      </w:r>
    </w:p>
    <w:p w14:paraId="7813BC45" w14:textId="77777777" w:rsidR="00B64EFA" w:rsidRPr="00A34E07" w:rsidRDefault="00B64EFA" w:rsidP="00B64EFA">
      <w:pPr>
        <w:ind w:left="2127" w:hanging="2127"/>
        <w:rPr>
          <w:rFonts w:ascii="Arial" w:hAnsi="Arial" w:cs="Arial"/>
          <w:b/>
        </w:rPr>
      </w:pPr>
      <w:r w:rsidRPr="00A34E07">
        <w:rPr>
          <w:rFonts w:ascii="Arial" w:hAnsi="Arial" w:cs="Arial"/>
          <w:b/>
        </w:rPr>
        <w:t>Work Item / Release:</w:t>
      </w:r>
      <w:r w:rsidRPr="00A34E07">
        <w:rPr>
          <w:rFonts w:ascii="Arial" w:hAnsi="Arial" w:cs="Arial"/>
          <w:b/>
        </w:rPr>
        <w:tab/>
        <w:t>FS_5WWC_Ph2 / Rel-18</w:t>
      </w:r>
    </w:p>
    <w:p w14:paraId="282AACB6" w14:textId="24AE6DEF" w:rsidR="00B64EFA" w:rsidRPr="00A34E07" w:rsidRDefault="00B64EFA" w:rsidP="00B64EFA">
      <w:pPr>
        <w:rPr>
          <w:rFonts w:ascii="Arial" w:hAnsi="Arial" w:cs="Arial"/>
          <w:i/>
        </w:rPr>
      </w:pPr>
      <w:r w:rsidRPr="00A34E07">
        <w:rPr>
          <w:rFonts w:ascii="Arial" w:hAnsi="Arial" w:cs="Arial"/>
          <w:i/>
        </w:rPr>
        <w:t xml:space="preserve">Abstract of the contribution: </w:t>
      </w:r>
      <w:r w:rsidRPr="00A34E07">
        <w:rPr>
          <w:rFonts w:ascii="Arial" w:hAnsi="Arial" w:cs="Arial"/>
          <w:b/>
        </w:rPr>
        <w:t>update to conclusions for KI2</w:t>
      </w:r>
    </w:p>
    <w:p w14:paraId="08308F86" w14:textId="77777777" w:rsidR="00B64EFA" w:rsidRPr="00A34E07" w:rsidRDefault="00B64EFA" w:rsidP="00B64EFA">
      <w:pPr>
        <w:pStyle w:val="Heading1"/>
      </w:pPr>
      <w:r w:rsidRPr="00A34E07">
        <w:t>1</w:t>
      </w:r>
      <w:r w:rsidRPr="00A34E07">
        <w:tab/>
        <w:t>Discussion</w:t>
      </w:r>
    </w:p>
    <w:p w14:paraId="106B6269" w14:textId="6B8361BA" w:rsidR="00007082" w:rsidRPr="00A34E07" w:rsidRDefault="0098645F" w:rsidP="00C5505C">
      <w:pPr>
        <w:pStyle w:val="B1"/>
        <w:rPr>
          <w:rFonts w:ascii="Arial" w:hAnsi="Arial" w:cs="Arial"/>
          <w:sz w:val="18"/>
          <w:szCs w:val="18"/>
        </w:rPr>
      </w:pPr>
      <w:r>
        <w:rPr>
          <w:rFonts w:ascii="Arial" w:hAnsi="Arial" w:cs="Arial"/>
          <w:sz w:val="18"/>
          <w:szCs w:val="18"/>
        </w:rPr>
        <w:t>The conclusion in clause 8.2.2 is backed by the description in the second change</w:t>
      </w:r>
    </w:p>
    <w:p w14:paraId="52799BC4" w14:textId="77777777" w:rsidR="00ED7818" w:rsidRPr="00A34E07" w:rsidRDefault="00ED7818" w:rsidP="00ED7818">
      <w:pPr>
        <w:pStyle w:val="Heading1"/>
      </w:pPr>
      <w:r w:rsidRPr="00A34E07">
        <w:t>2 Proposal</w:t>
      </w:r>
    </w:p>
    <w:p w14:paraId="1E59A065" w14:textId="4BB871D0" w:rsidR="00ED7818" w:rsidRPr="00A34E07" w:rsidRDefault="00ED7818" w:rsidP="00ED7818">
      <w:pPr>
        <w:rPr>
          <w:rFonts w:ascii="Arial" w:hAnsi="Arial" w:cs="Arial"/>
          <w:b/>
        </w:rPr>
      </w:pPr>
      <w:bookmarkStart w:id="2" w:name="_Hlk513714389"/>
      <w:r w:rsidRPr="00A34E07">
        <w:rPr>
          <w:rFonts w:ascii="Arial" w:hAnsi="Arial" w:cs="Arial"/>
          <w:b/>
        </w:rPr>
        <w:t>It is proposed to update TR 23700-17 as follows</w:t>
      </w:r>
      <w:bookmarkEnd w:id="2"/>
    </w:p>
    <w:p w14:paraId="70B9CF3A" w14:textId="48FC7E61"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 xml:space="preserve">FIRST CHANGE </w:t>
      </w:r>
    </w:p>
    <w:p w14:paraId="7DF31000" w14:textId="77777777" w:rsidR="0063776A" w:rsidRPr="00A34E07" w:rsidRDefault="0063776A" w:rsidP="00ED7818">
      <w:pPr>
        <w:rPr>
          <w:rFonts w:ascii="Arial" w:hAnsi="Arial" w:cs="Arial"/>
          <w:b/>
          <w:lang w:val="en-US"/>
        </w:rPr>
      </w:pPr>
    </w:p>
    <w:p w14:paraId="15870905" w14:textId="77777777" w:rsidR="002611C3" w:rsidRPr="00A34E07" w:rsidRDefault="002611C3" w:rsidP="002611C3">
      <w:pPr>
        <w:pStyle w:val="Heading3"/>
      </w:pPr>
      <w:bookmarkStart w:id="3" w:name="_Toc113263312"/>
      <w:bookmarkStart w:id="4" w:name="_Toc113283553"/>
      <w:r w:rsidRPr="00A34E07">
        <w:t>8.2.2</w:t>
      </w:r>
      <w:r w:rsidRPr="00A34E07">
        <w:tab/>
        <w:t>How to select a TNGF that supports the S-NSSAI(s) needed by the UE</w:t>
      </w:r>
      <w:bookmarkEnd w:id="3"/>
      <w:bookmarkEnd w:id="4"/>
    </w:p>
    <w:p w14:paraId="7871AFBF" w14:textId="77777777" w:rsidR="002611C3" w:rsidRPr="00A34E07" w:rsidRDefault="002611C3" w:rsidP="002611C3">
      <w:pPr>
        <w:rPr>
          <w:lang w:eastAsia="zh-CN"/>
        </w:rPr>
      </w:pPr>
      <w:r w:rsidRPr="00A34E07">
        <w:t xml:space="preserve">Selection of a </w:t>
      </w:r>
      <w:r w:rsidRPr="00A34E07">
        <w:rPr>
          <w:lang w:eastAsia="zh-CN"/>
        </w:rPr>
        <w:t>TNGF that supports the S-NSSAIs needed by the UE is enabled based on:</w:t>
      </w:r>
    </w:p>
    <w:p w14:paraId="3C7035A9" w14:textId="77777777" w:rsidR="002611C3" w:rsidRPr="00A34E07" w:rsidRDefault="002611C3" w:rsidP="002611C3">
      <w:pPr>
        <w:pStyle w:val="B1"/>
      </w:pPr>
      <w:r w:rsidRPr="00A34E07">
        <w:t>-</w:t>
      </w:r>
      <w:r w:rsidRPr="00A34E07">
        <w:tab/>
        <w:t>UE based solutions where UE(s) to use WLAN SP policy to select a SSID allowing to access to a TNGF that supports the slices the UE are willing to use and then leverage this information to try registering onto 5GC via TNGF.</w:t>
      </w:r>
    </w:p>
    <w:p w14:paraId="730AB580" w14:textId="77777777" w:rsidR="002611C3" w:rsidRPr="00A34E07" w:rsidRDefault="002611C3" w:rsidP="002611C3">
      <w:pPr>
        <w:pStyle w:val="B1"/>
      </w:pPr>
      <w:r w:rsidRPr="00A34E07">
        <w:t>-</w:t>
      </w:r>
      <w:r w:rsidRPr="00A34E07">
        <w:tab/>
        <w:t>The WLAN SP policy is extended with the indication of the set of slices associated to a SSID.</w:t>
      </w:r>
    </w:p>
    <w:p w14:paraId="04F4E0AF" w14:textId="77777777" w:rsidR="0098645F" w:rsidRPr="00A34E07" w:rsidRDefault="002611C3" w:rsidP="0098645F">
      <w:pPr>
        <w:pStyle w:val="B1"/>
        <w:rPr>
          <w:ins w:id="5" w:author="LTHBM1" w:date="2022-09-29T20:55:00Z"/>
        </w:rPr>
      </w:pPr>
      <w:ins w:id="6" w:author="LTHBM0" w:date="2022-09-23T11:44:00Z">
        <w:r w:rsidRPr="00A34E07">
          <w:t>-</w:t>
        </w:r>
        <w:r w:rsidRPr="00A34E07">
          <w:tab/>
        </w:r>
      </w:ins>
      <w:ins w:id="7" w:author="LTHBM1" w:date="2022-09-29T20:55:00Z">
        <w:r w:rsidR="0098645F" w:rsidRPr="00A34E07">
          <w:t xml:space="preserve">The NSSF is configured with the set of slices associated to </w:t>
        </w:r>
        <w:r w:rsidR="0098645F">
          <w:t xml:space="preserve">/ supported by </w:t>
        </w:r>
        <w:r w:rsidR="0098645F" w:rsidRPr="00A34E07">
          <w:t xml:space="preserve">a SSID either by OAM or by AMF via </w:t>
        </w:r>
        <w:r w:rsidR="0098645F" w:rsidRPr="00A34E07">
          <w:rPr>
            <w:rFonts w:eastAsia="Arial"/>
          </w:rPr>
          <w:t>Nnssf_NSSAIAvailability service operations</w:t>
        </w:r>
        <w:r w:rsidR="0098645F">
          <w:rPr>
            <w:rFonts w:eastAsia="Arial"/>
          </w:rPr>
          <w:t xml:space="preserve"> (the AMF receives from the TNGF over N2 information on the </w:t>
        </w:r>
        <w:r w:rsidR="0098645F" w:rsidRPr="00A34E07">
          <w:t>set of slices associated to</w:t>
        </w:r>
        <w:r w:rsidR="0098645F">
          <w:t xml:space="preserve"> / supported by</w:t>
        </w:r>
        <w:r w:rsidR="0098645F" w:rsidRPr="00A34E07">
          <w:t xml:space="preserve"> a SSID</w:t>
        </w:r>
        <w:r w:rsidR="0098645F">
          <w:rPr>
            <w:rFonts w:eastAsia="Arial"/>
          </w:rPr>
          <w:t xml:space="preserve">) </w:t>
        </w:r>
      </w:ins>
    </w:p>
    <w:p w14:paraId="560EF9EC" w14:textId="66CCD02E" w:rsidR="002611C3" w:rsidRPr="00A34E07" w:rsidRDefault="0098645F" w:rsidP="0098645F">
      <w:pPr>
        <w:pStyle w:val="B1"/>
      </w:pPr>
      <w:ins w:id="8" w:author="LTHBM1" w:date="2022-09-29T20:55:00Z">
        <w:r w:rsidRPr="00A34E07">
          <w:t>-</w:t>
        </w:r>
        <w:r w:rsidRPr="00A34E07">
          <w:tab/>
          <w:t>The AMF may determine the UE used a wrong SSID based on NSSF feedback</w:t>
        </w:r>
        <w:r>
          <w:t xml:space="preserve">: the AMF issues </w:t>
        </w:r>
        <w:r w:rsidRPr="00A34E07">
          <w:t xml:space="preserve">Nnssf_NSSelection_Get as defined in 23.502 </w:t>
        </w:r>
        <w:r w:rsidRPr="00A34E07">
          <w:rPr>
            <w:rFonts w:eastAsia="Arial"/>
          </w:rPr>
          <w:t xml:space="preserve">[3] </w:t>
        </w:r>
        <w:r w:rsidRPr="00A34E07">
          <w:t>Figure 4.2.2.2.3-</w:t>
        </w:r>
        <w:r w:rsidRPr="00A34E07">
          <w:rPr>
            <w:lang w:eastAsia="ko-KR"/>
          </w:rPr>
          <w:t>1 step 4a</w:t>
        </w:r>
        <w:r w:rsidRPr="00A34E07">
          <w:rPr>
            <w:lang w:eastAsia="zh-CN"/>
          </w:rPr>
          <w:t xml:space="preserve"> </w:t>
        </w:r>
        <w:r w:rsidRPr="00A34E07">
          <w:rPr>
            <w:rFonts w:eastAsia="Arial"/>
          </w:rPr>
          <w:t>but additionally including the SSID used by the UE in the User Location Information ULI as received from TNGF</w:t>
        </w:r>
      </w:ins>
    </w:p>
    <w:p w14:paraId="404D155F" w14:textId="77777777" w:rsidR="0098645F" w:rsidRPr="0098645F" w:rsidRDefault="002611C3" w:rsidP="0098645F">
      <w:pPr>
        <w:pStyle w:val="B1"/>
        <w:rPr>
          <w:ins w:id="9" w:author="LTHBM1" w:date="2022-09-29T20:56:00Z"/>
        </w:rPr>
      </w:pPr>
      <w:r w:rsidRPr="00A34E07">
        <w:t>-</w:t>
      </w:r>
      <w:r w:rsidRPr="00A34E07">
        <w:tab/>
      </w:r>
      <w:ins w:id="10" w:author="LTHBM0" w:date="2022-09-23T11:46:00Z">
        <w:r w:rsidRPr="00A34E07">
          <w:t xml:space="preserve">The </w:t>
        </w:r>
      </w:ins>
      <w:r w:rsidRPr="00A34E07">
        <w:t xml:space="preserve">AMF may trigger the UE Policy Association Establishment procedure to provide the UE with updated WLANSP if the selected </w:t>
      </w:r>
      <w:ins w:id="11" w:author="LTHBM1" w:date="2022-09-29T20:55:00Z">
        <w:r w:rsidR="0098645F">
          <w:t>SSID (</w:t>
        </w:r>
      </w:ins>
      <w:r w:rsidRPr="00A34E07">
        <w:t>TNGF</w:t>
      </w:r>
      <w:ins w:id="12" w:author="LTHBM1" w:date="2022-09-29T20:55:00Z">
        <w:r w:rsidR="0098645F">
          <w:t>)</w:t>
        </w:r>
      </w:ins>
      <w:r w:rsidRPr="00A34E07">
        <w:t xml:space="preserve"> does not support the slices requested by UE.</w:t>
      </w:r>
      <w:ins w:id="13" w:author="LTHBM1" w:date="2022-09-27T13:58:00Z">
        <w:r w:rsidR="00A34E07" w:rsidRPr="00A34E07">
          <w:t xml:space="preserve"> </w:t>
        </w:r>
      </w:ins>
      <w:ins w:id="14" w:author="LTHBM1" w:date="2022-09-29T20:56:00Z">
        <w:r w:rsidR="0098645F" w:rsidRPr="0098645F">
          <w:t>The AMF requests the PCF to receive a notification when the PCF has completed the WLANSP update; once the AMF has received this notification from the PCF, the AMF can issue a registration reject</w:t>
        </w:r>
      </w:ins>
    </w:p>
    <w:p w14:paraId="6839A691" w14:textId="77777777" w:rsidR="0098645F" w:rsidRPr="00A34E07" w:rsidRDefault="0098645F" w:rsidP="0098645F">
      <w:pPr>
        <w:pStyle w:val="B1"/>
        <w:rPr>
          <w:ins w:id="15" w:author="LTHBM1" w:date="2022-09-29T20:56:00Z"/>
        </w:rPr>
      </w:pPr>
      <w:ins w:id="16" w:author="LTHBM1" w:date="2022-09-29T20:56:00Z">
        <w:r w:rsidRPr="0098645F">
          <w:t>-</w:t>
        </w:r>
        <w:r w:rsidRPr="0098645F">
          <w:tab/>
          <w:t>The AMF may issue a registration reject indicating another SSID that the UE should use</w:t>
        </w:r>
      </w:ins>
    </w:p>
    <w:p w14:paraId="11E6C290" w14:textId="06B7E657" w:rsidR="002611C3" w:rsidRPr="00A34E07" w:rsidRDefault="002611C3" w:rsidP="0098645F">
      <w:pPr>
        <w:pStyle w:val="B1"/>
      </w:pPr>
    </w:p>
    <w:p w14:paraId="38CA66F5" w14:textId="77777777" w:rsidR="002611C3" w:rsidRPr="00A34E07" w:rsidRDefault="002611C3" w:rsidP="002611C3">
      <w:pPr>
        <w:pStyle w:val="B1"/>
      </w:pPr>
    </w:p>
    <w:p w14:paraId="799208DC" w14:textId="6B2A873F" w:rsidR="002611C3" w:rsidRPr="00A34E07" w:rsidDel="002611C3" w:rsidRDefault="002611C3" w:rsidP="002611C3">
      <w:pPr>
        <w:pStyle w:val="EditorsNote"/>
        <w:rPr>
          <w:del w:id="17" w:author="LTHBM0" w:date="2022-09-23T11:42:00Z"/>
        </w:rPr>
      </w:pPr>
      <w:del w:id="18" w:author="LTHBM0" w:date="2022-09-23T11:42:00Z">
        <w:r w:rsidRPr="00A34E07" w:rsidDel="002611C3">
          <w:delText>Editor's note:</w:delText>
        </w:r>
        <w:r w:rsidRPr="00A34E07" w:rsidDel="002611C3">
          <w:tab/>
          <w:delText>Whether an AMF based approach where the AMF may redirect (via a registration reject) a UE towards a another SSID is to be supported is FFS.</w:delText>
        </w:r>
      </w:del>
    </w:p>
    <w:p w14:paraId="726ADB2D" w14:textId="39BD4698" w:rsidR="002611C3" w:rsidRPr="00A34E07" w:rsidRDefault="002611C3" w:rsidP="002611C3">
      <w:r w:rsidRPr="00A34E07">
        <w:t>No solution using the AMF redirection of the UE with a registration accept will be pursued in normative specifications.</w:t>
      </w:r>
    </w:p>
    <w:p w14:paraId="2D4A023F" w14:textId="5F8954F0" w:rsidR="002611C3" w:rsidRPr="00A34E07" w:rsidRDefault="002611C3" w:rsidP="002611C3">
      <w:pPr>
        <w:rPr>
          <w:ins w:id="19" w:author="LTHBM0" w:date="2022-09-26T09:17:00Z"/>
        </w:rPr>
      </w:pPr>
    </w:p>
    <w:p w14:paraId="328C6968" w14:textId="5F3293E3" w:rsidR="008D3550" w:rsidRPr="00A34E07" w:rsidRDefault="008D3550" w:rsidP="002611C3">
      <w:pPr>
        <w:rPr>
          <w:ins w:id="20" w:author="LTHBM0" w:date="2022-09-26T09:17:00Z"/>
        </w:rPr>
      </w:pPr>
    </w:p>
    <w:p w14:paraId="1989185F" w14:textId="18A96F0B"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SECOND CHANGE all text is new</w:t>
      </w:r>
    </w:p>
    <w:p w14:paraId="32605EC8" w14:textId="3620E70A" w:rsidR="008D3550" w:rsidRPr="00A34E07" w:rsidRDefault="008D3550" w:rsidP="002611C3">
      <w:pPr>
        <w:rPr>
          <w:ins w:id="21" w:author="LTHBM0" w:date="2022-09-26T09:17:00Z"/>
          <w:lang w:val="en-US"/>
        </w:rPr>
      </w:pPr>
    </w:p>
    <w:p w14:paraId="274C2FF1" w14:textId="30D80B11" w:rsidR="008D3550" w:rsidRPr="00A34E07" w:rsidRDefault="008D3550" w:rsidP="002611C3">
      <w:pPr>
        <w:rPr>
          <w:ins w:id="22" w:author="LTHBM0" w:date="2022-09-26T09:17:00Z"/>
        </w:rPr>
      </w:pPr>
    </w:p>
    <w:p w14:paraId="7040B758" w14:textId="77777777" w:rsidR="002611C3" w:rsidRPr="00A34E07" w:rsidRDefault="002611C3" w:rsidP="002611C3"/>
    <w:p w14:paraId="1DEE6E68" w14:textId="77777777" w:rsidR="000D0FC0" w:rsidRPr="00A34E07" w:rsidRDefault="000D0FC0" w:rsidP="000D0FC0">
      <w:pPr>
        <w:pStyle w:val="Heading2"/>
        <w:rPr>
          <w:ins w:id="23" w:author="LTHBM1" w:date="2022-09-29T21:01:00Z"/>
        </w:rPr>
      </w:pPr>
      <w:bookmarkStart w:id="24" w:name="_Toc100846856"/>
      <w:bookmarkStart w:id="25" w:name="_Toc100847001"/>
      <w:bookmarkStart w:id="26" w:name="_Toc100993773"/>
      <w:bookmarkStart w:id="27" w:name="_Toc113263299"/>
      <w:bookmarkStart w:id="28" w:name="_Toc113283544"/>
      <w:ins w:id="29" w:author="LTHBM1" w:date="2022-09-29T21:01:00Z">
        <w:r w:rsidRPr="00A34E07">
          <w:rPr>
            <w:lang w:eastAsia="zh-CN"/>
          </w:rPr>
          <w:t>6.X</w:t>
        </w:r>
        <w:r w:rsidRPr="00A34E07">
          <w:rPr>
            <w:lang w:eastAsia="ko-KR"/>
          </w:rPr>
          <w:tab/>
        </w:r>
        <w:r w:rsidRPr="00A34E07">
          <w:t>Solution</w:t>
        </w:r>
        <w:r w:rsidRPr="00A34E07">
          <w:rPr>
            <w:lang w:eastAsia="zh-CN"/>
          </w:rPr>
          <w:t xml:space="preserve"> X</w:t>
        </w:r>
        <w:r w:rsidRPr="00A34E07">
          <w:t>: usage of NSSF to determine whether the UE used a SSID fitting its request for slices.</w:t>
        </w:r>
        <w:bookmarkEnd w:id="24"/>
        <w:bookmarkEnd w:id="25"/>
        <w:bookmarkEnd w:id="26"/>
        <w:bookmarkEnd w:id="27"/>
        <w:bookmarkEnd w:id="28"/>
      </w:ins>
    </w:p>
    <w:p w14:paraId="5F0E446D" w14:textId="77777777" w:rsidR="000D0FC0" w:rsidRPr="00A34E07" w:rsidRDefault="000D0FC0" w:rsidP="000D0FC0">
      <w:pPr>
        <w:pStyle w:val="Heading3"/>
        <w:rPr>
          <w:ins w:id="30" w:author="LTHBM1" w:date="2022-09-29T21:01:00Z"/>
        </w:rPr>
      </w:pPr>
      <w:bookmarkStart w:id="31" w:name="_Toc100846857"/>
      <w:bookmarkStart w:id="32" w:name="_Toc100847002"/>
      <w:bookmarkStart w:id="33" w:name="_Toc100993774"/>
      <w:bookmarkStart w:id="34" w:name="_Toc113263300"/>
      <w:bookmarkStart w:id="35" w:name="_Toc113283545"/>
      <w:ins w:id="36" w:author="LTHBM1" w:date="2022-09-29T21:01:00Z">
        <w:r w:rsidRPr="00A34E07">
          <w:t>6.X.1</w:t>
        </w:r>
        <w:r w:rsidRPr="00A34E07">
          <w:tab/>
          <w:t>Description</w:t>
        </w:r>
        <w:bookmarkEnd w:id="31"/>
        <w:bookmarkEnd w:id="32"/>
        <w:bookmarkEnd w:id="33"/>
        <w:bookmarkEnd w:id="34"/>
        <w:bookmarkEnd w:id="35"/>
      </w:ins>
    </w:p>
    <w:p w14:paraId="4163EFBA" w14:textId="77777777" w:rsidR="000D0FC0" w:rsidRPr="00A34E07" w:rsidRDefault="000D0FC0" w:rsidP="000D0FC0">
      <w:pPr>
        <w:rPr>
          <w:ins w:id="37" w:author="LTHBM1" w:date="2022-09-29T21:01:00Z"/>
        </w:rPr>
      </w:pPr>
      <w:ins w:id="38" w:author="LTHBM1" w:date="2022-09-29T21:01:00Z">
        <w:r w:rsidRPr="00A34E07">
          <w:t>This solution is a complement of solutions relying on UE using WLANSP to select a SSID that matches the slices it targets to use over trusted non-3GPP access to 5GC.</w:t>
        </w:r>
        <w:r>
          <w:t xml:space="preserve"> The format of such WLANSP is not discussed in this solution</w:t>
        </w:r>
      </w:ins>
    </w:p>
    <w:p w14:paraId="31F07C27" w14:textId="77777777" w:rsidR="000D0FC0" w:rsidRPr="00A34E07" w:rsidRDefault="000D0FC0" w:rsidP="000D0FC0">
      <w:pPr>
        <w:rPr>
          <w:ins w:id="39" w:author="LTHBM1" w:date="2022-09-29T21:01:00Z"/>
        </w:rPr>
      </w:pPr>
      <w:ins w:id="40" w:author="LTHBM1" w:date="2022-09-29T21:01:00Z">
        <w:r w:rsidRPr="00A34E07">
          <w:t>It assumes that the mapping between a SSID deployed by an operator and the S-NSSAI(s) supported on this SSID is constant.</w:t>
        </w:r>
      </w:ins>
    </w:p>
    <w:p w14:paraId="71D7A5E1" w14:textId="77777777" w:rsidR="000D0FC0" w:rsidRPr="00A34E07" w:rsidRDefault="000D0FC0" w:rsidP="000D0FC0">
      <w:pPr>
        <w:rPr>
          <w:ins w:id="41" w:author="LTHBM1" w:date="2022-09-29T21:01:00Z"/>
        </w:rPr>
      </w:pPr>
      <w:ins w:id="42" w:author="LTHBM1" w:date="2022-09-29T21:01:00Z">
        <w:r w:rsidRPr="00A34E07">
          <w:t>The solution relies on NSSF to detect a mismatch between the SSID used by the UE and the slices the UE targets to use over trusted non-3GPP access to 5GC. This is because the check of the slices that are available over the TAI used by the UE to reach the network is already defined as done in NSSF.</w:t>
        </w:r>
      </w:ins>
    </w:p>
    <w:p w14:paraId="79038E0A" w14:textId="77777777" w:rsidR="000D0FC0" w:rsidRPr="00A34E07" w:rsidRDefault="000D0FC0" w:rsidP="000D0FC0">
      <w:pPr>
        <w:pStyle w:val="Heading3"/>
        <w:rPr>
          <w:ins w:id="43" w:author="LTHBM1" w:date="2022-09-29T21:01:00Z"/>
        </w:rPr>
      </w:pPr>
      <w:ins w:id="44" w:author="LTHBM1" w:date="2022-09-29T21:01:00Z">
        <w:r w:rsidRPr="00A34E07">
          <w:t>6.X.2</w:t>
        </w:r>
        <w:r w:rsidRPr="00A34E07">
          <w:tab/>
          <w:t>Procedures</w:t>
        </w:r>
      </w:ins>
    </w:p>
    <w:p w14:paraId="186D05A7" w14:textId="77777777" w:rsidR="000D0FC0" w:rsidRPr="00A34E07" w:rsidRDefault="000D0FC0" w:rsidP="000D0FC0">
      <w:pPr>
        <w:rPr>
          <w:ins w:id="45" w:author="LTHBM1" w:date="2022-09-29T21:01:00Z"/>
        </w:rPr>
      </w:pPr>
      <w:ins w:id="46" w:author="LTHBM1" w:date="2022-09-29T21:01:00Z">
        <w:r w:rsidRPr="00A34E07">
          <w:t>The mechanisms described in this clause are used to detect a mismatch between the SSID used by the UE for trusted non-3GPP access to 5GC and the slices the UE targets to use over trusted non-3GPP access to 5GC</w:t>
        </w:r>
      </w:ins>
    </w:p>
    <w:p w14:paraId="66B557C2" w14:textId="37331315" w:rsidR="00ED7818" w:rsidRPr="00A34E07" w:rsidRDefault="00DF2EB7" w:rsidP="00ED7818">
      <w:pPr>
        <w:pStyle w:val="B1"/>
        <w:rPr>
          <w:ins w:id="47" w:author="LTHBM0" w:date="2022-09-23T11:40:00Z"/>
          <w:rFonts w:ascii="Arial" w:hAnsi="Arial" w:cs="Arial"/>
          <w:sz w:val="18"/>
          <w:szCs w:val="18"/>
        </w:rPr>
      </w:pPr>
      <w:ins w:id="48" w:author="LTHBM0" w:date="2022-09-23T11:40:00Z">
        <w:r w:rsidRPr="00A34E07">
          <w:object w:dxaOrig="12601" w:dyaOrig="9961" w14:anchorId="4F1F2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380.5pt" o:ole="">
              <v:imagedata r:id="rId13" o:title=""/>
            </v:shape>
            <o:OLEObject Type="Embed" ProgID="Visio.Drawing.15" ShapeID="_x0000_i1025" DrawAspect="Content" ObjectID="_1725991781" r:id="rId14"/>
          </w:object>
        </w:r>
      </w:ins>
    </w:p>
    <w:p w14:paraId="51C44DFA" w14:textId="77777777" w:rsidR="000D0FC0" w:rsidRPr="00A34E07" w:rsidRDefault="000D0FC0" w:rsidP="000D0FC0">
      <w:pPr>
        <w:pStyle w:val="TF"/>
        <w:rPr>
          <w:ins w:id="49" w:author="LTHBM1" w:date="2022-09-29T21:02:00Z"/>
        </w:rPr>
      </w:pPr>
      <w:ins w:id="50" w:author="LTHBM1" w:date="2022-09-29T21:02:00Z">
        <w:r w:rsidRPr="00A34E07">
          <w:t>Figure 6.x.2-1: usage of NSSF to determine whether the UE used a SSID fitting its request for slices</w:t>
        </w:r>
      </w:ins>
    </w:p>
    <w:p w14:paraId="72F0562B" w14:textId="77777777" w:rsidR="000D0FC0" w:rsidRPr="00A34E07" w:rsidRDefault="000D0FC0" w:rsidP="000D0FC0">
      <w:pPr>
        <w:pStyle w:val="B1"/>
        <w:rPr>
          <w:ins w:id="51" w:author="LTHBM1" w:date="2022-09-29T21:02:00Z"/>
          <w:rFonts w:ascii="Arial" w:hAnsi="Arial" w:cs="Arial"/>
          <w:sz w:val="18"/>
          <w:szCs w:val="18"/>
        </w:rPr>
      </w:pPr>
    </w:p>
    <w:p w14:paraId="0926B479" w14:textId="77777777" w:rsidR="000D0FC0" w:rsidRPr="00A34E07" w:rsidRDefault="000D0FC0" w:rsidP="000D0FC0">
      <w:pPr>
        <w:pStyle w:val="B1"/>
        <w:rPr>
          <w:ins w:id="52" w:author="LTHBM1" w:date="2022-09-29T21:02:00Z"/>
          <w:rFonts w:eastAsia="Arial"/>
        </w:rPr>
      </w:pPr>
      <w:ins w:id="53" w:author="LTHBM1" w:date="2022-09-29T21:02:00Z">
        <w:r w:rsidRPr="00A34E07">
          <w:rPr>
            <w:rFonts w:eastAsia="Arial"/>
          </w:rPr>
          <w:t xml:space="preserve">1a. TNGF may include supported SSID list, along with the supported TAI list, and corresponding S-NSSAIs sent to the AMF in the NG SETUP REQUEST or NG CONFIGURATION UPDATE REQUEST. </w:t>
        </w:r>
      </w:ins>
    </w:p>
    <w:p w14:paraId="2CE63B62" w14:textId="77777777" w:rsidR="000D0FC0" w:rsidRPr="00A34E07" w:rsidRDefault="000D0FC0" w:rsidP="000D0FC0">
      <w:pPr>
        <w:pStyle w:val="NO"/>
        <w:rPr>
          <w:ins w:id="54" w:author="LTHBM1" w:date="2022-09-29T21:02:00Z"/>
          <w:rFonts w:eastAsia="Arial"/>
        </w:rPr>
      </w:pPr>
      <w:ins w:id="55" w:author="LTHBM1" w:date="2022-09-29T21:02:00Z">
        <w:r w:rsidRPr="00A34E07">
          <w:rPr>
            <w:rFonts w:eastAsia="Arial"/>
          </w:rPr>
          <w:t>NOTE1:</w:t>
        </w:r>
        <w:r w:rsidRPr="00A34E07">
          <w:rPr>
            <w:rFonts w:eastAsia="Arial"/>
          </w:rPr>
          <w:tab/>
          <w:t>This is to be further defined by RAN3</w:t>
        </w:r>
      </w:ins>
    </w:p>
    <w:p w14:paraId="1780E5A3" w14:textId="77777777" w:rsidR="000D0FC0" w:rsidRPr="00A34E07" w:rsidRDefault="000D0FC0" w:rsidP="000D0FC0">
      <w:pPr>
        <w:pStyle w:val="B1"/>
        <w:rPr>
          <w:ins w:id="56" w:author="LTHBM1" w:date="2022-09-29T21:02:00Z"/>
          <w:rFonts w:eastAsia="Arial"/>
        </w:rPr>
      </w:pPr>
      <w:ins w:id="57" w:author="LTHBM1" w:date="2022-09-29T21:02:00Z">
        <w:r w:rsidRPr="00A34E07">
          <w:rPr>
            <w:rFonts w:eastAsia="Arial"/>
          </w:rPr>
          <w:t>1b. Upon receiving the NG SETUP REQUEST or NG CONFIGURATION UPDATE REQUEST from any of the TNGFs, if the information associated with the mapping TAI - SSID(s) – supported S-NSSAI(s) has changed, the AMF forwards the new mapping information to the NSSF using Nnssf_NSSAIAvailability_Update. After receiving such information, the NSSF creates/updates the mapping of TAIs, their supported S-NSSAIs, their supporting SSIDs, and for each SSID the corresponding supported S-NSSAI (s).</w:t>
        </w:r>
      </w:ins>
    </w:p>
    <w:p w14:paraId="46F6592F" w14:textId="77777777" w:rsidR="000D0FC0" w:rsidRPr="00A34E07" w:rsidRDefault="000D0FC0" w:rsidP="000D0FC0">
      <w:pPr>
        <w:pStyle w:val="NO"/>
        <w:rPr>
          <w:ins w:id="58" w:author="LTHBM1" w:date="2022-09-29T21:02:00Z"/>
          <w:rFonts w:eastAsia="Arial"/>
        </w:rPr>
      </w:pPr>
      <w:ins w:id="59" w:author="LTHBM1" w:date="2022-09-29T21:02:00Z">
        <w:r w:rsidRPr="00A34E07">
          <w:rPr>
            <w:rFonts w:eastAsia="Arial"/>
          </w:rPr>
          <w:t xml:space="preserve">NOTE2: </w:t>
        </w:r>
        <w:r w:rsidRPr="00A34E07">
          <w:rPr>
            <w:rFonts w:eastAsia="Arial"/>
          </w:rPr>
          <w:tab/>
          <w:t>Alternatively to steps 1a and 1b, the mapping between TAIs, corresponding SSIDs and the supported S-NSSAIs may be pre-configured in the NSSF.</w:t>
        </w:r>
      </w:ins>
    </w:p>
    <w:p w14:paraId="73C8380A" w14:textId="77777777" w:rsidR="000D0FC0" w:rsidRPr="00A34E07" w:rsidRDefault="000D0FC0" w:rsidP="000D0FC0">
      <w:pPr>
        <w:pStyle w:val="B1"/>
        <w:rPr>
          <w:ins w:id="60" w:author="LTHBM1" w:date="2022-09-29T21:02:00Z"/>
          <w:rFonts w:eastAsia="Arial"/>
        </w:rPr>
      </w:pPr>
      <w:ins w:id="61" w:author="LTHBM1" w:date="2022-09-29T21:02:00Z">
        <w:r w:rsidRPr="00A34E07">
          <w:rPr>
            <w:rFonts w:eastAsia="Arial"/>
          </w:rPr>
          <w:t>2 to 4. Step 2 to step 4 are performed as specified in TS 23.502 [3] clause 4.12a.2.2 with following addition:</w:t>
        </w:r>
      </w:ins>
    </w:p>
    <w:p w14:paraId="631ABAE9" w14:textId="77777777" w:rsidR="000D0FC0" w:rsidRPr="00A34E07" w:rsidRDefault="000D0FC0" w:rsidP="000D0FC0">
      <w:pPr>
        <w:pStyle w:val="B2"/>
        <w:numPr>
          <w:ilvl w:val="0"/>
          <w:numId w:val="57"/>
        </w:numPr>
        <w:rPr>
          <w:ins w:id="62" w:author="LTHBM1" w:date="2022-09-29T21:02:00Z"/>
          <w:rFonts w:eastAsia="Arial"/>
        </w:rPr>
      </w:pPr>
      <w:ins w:id="63" w:author="LTHBM1" w:date="2022-09-29T21:02:00Z">
        <w:r w:rsidRPr="00A34E07">
          <w:rPr>
            <w:rFonts w:eastAsia="Arial"/>
          </w:rPr>
          <w:t>The UE is configured (e.g. with the WLANSP rules defined in TS 23.503 [20]) to select an SSID associated with a non-3GPP Tracking Area (TAI), which supports one or more of the UE's subscribed S-NSSAIs).</w:t>
        </w:r>
      </w:ins>
    </w:p>
    <w:p w14:paraId="13817069" w14:textId="77777777" w:rsidR="000D0FC0" w:rsidRPr="00A34E07" w:rsidRDefault="000D0FC0" w:rsidP="000D0FC0">
      <w:pPr>
        <w:pStyle w:val="B2"/>
        <w:numPr>
          <w:ilvl w:val="0"/>
          <w:numId w:val="57"/>
        </w:numPr>
        <w:rPr>
          <w:ins w:id="64" w:author="LTHBM1" w:date="2022-09-29T21:02:00Z"/>
          <w:rFonts w:eastAsia="Arial"/>
        </w:rPr>
      </w:pPr>
      <w:ins w:id="65" w:author="LTHBM1" w:date="2022-09-29T21:02:00Z">
        <w:r w:rsidRPr="00A34E07">
          <w:rPr>
            <w:rFonts w:eastAsia="Arial"/>
          </w:rPr>
          <w:t>The Registration Request message may optionally contain an indication that the UE supports TNGF selection based on slicing.</w:t>
        </w:r>
      </w:ins>
    </w:p>
    <w:p w14:paraId="67C237F8" w14:textId="77777777" w:rsidR="000D0FC0" w:rsidRPr="00A34E07" w:rsidRDefault="000D0FC0" w:rsidP="000D0FC0">
      <w:pPr>
        <w:pStyle w:val="B1"/>
        <w:rPr>
          <w:ins w:id="66" w:author="LTHBM1" w:date="2022-09-29T21:02:00Z"/>
          <w:rFonts w:eastAsia="Arial"/>
        </w:rPr>
      </w:pPr>
      <w:ins w:id="67" w:author="LTHBM1" w:date="2022-09-29T21:02:00Z">
        <w:r w:rsidRPr="00A34E07">
          <w:rPr>
            <w:rFonts w:eastAsia="Arial"/>
          </w:rPr>
          <w:t>5a.</w:t>
        </w:r>
        <w:r w:rsidRPr="00A34E07">
          <w:rPr>
            <w:rFonts w:eastAsia="Arial"/>
          </w:rPr>
          <w:tab/>
          <w:t xml:space="preserve">The selected AMF issues </w:t>
        </w:r>
        <w:r w:rsidRPr="00A34E07">
          <w:t xml:space="preserve">Nnssf_NSSelection_Get as defined in 23.502 </w:t>
        </w:r>
        <w:r w:rsidRPr="00A34E07">
          <w:rPr>
            <w:rFonts w:eastAsia="Arial"/>
          </w:rPr>
          <w:t xml:space="preserve">[3] </w:t>
        </w:r>
        <w:r w:rsidRPr="00A34E07">
          <w:t>Figure 4.2.2.2.3-</w:t>
        </w:r>
        <w:r w:rsidRPr="00A34E07">
          <w:rPr>
            <w:lang w:eastAsia="ko-KR"/>
          </w:rPr>
          <w:t>1 step 4a</w:t>
        </w:r>
        <w:r w:rsidRPr="00A34E07">
          <w:rPr>
            <w:lang w:eastAsia="zh-CN"/>
          </w:rPr>
          <w:t xml:space="preserve"> </w:t>
        </w:r>
        <w:r w:rsidRPr="00A34E07">
          <w:rPr>
            <w:rFonts w:eastAsia="Arial"/>
          </w:rPr>
          <w:t xml:space="preserve">but additionally including the SSID used by the UE in the User Location Information ULI as received from TNGF. </w:t>
        </w:r>
      </w:ins>
    </w:p>
    <w:p w14:paraId="20EA1E68" w14:textId="77777777" w:rsidR="000D0FC0" w:rsidRPr="00A34E07" w:rsidRDefault="000D0FC0" w:rsidP="000D0FC0">
      <w:pPr>
        <w:pStyle w:val="B1"/>
        <w:spacing w:line="259" w:lineRule="auto"/>
        <w:rPr>
          <w:ins w:id="68" w:author="LTHBM1" w:date="2022-09-29T21:02:00Z"/>
          <w:rFonts w:eastAsia="Arial"/>
        </w:rPr>
      </w:pPr>
      <w:ins w:id="69" w:author="LTHBM1" w:date="2022-09-29T21:02:00Z">
        <w:r w:rsidRPr="00A34E07">
          <w:rPr>
            <w:rFonts w:eastAsia="Arial"/>
          </w:rPr>
          <w:t xml:space="preserve">5b. The NSSF determines the allowed NSSAI, taking into account the user’s TAI, the UE requested NSSAI, the subscribed NSSAI, the UE selected SSID received in </w:t>
        </w:r>
        <w:r w:rsidRPr="00A34E07">
          <w:t xml:space="preserve">Nnssf_NSSelection_Get </w:t>
        </w:r>
        <w:r w:rsidRPr="00A34E07">
          <w:rPr>
            <w:rFonts w:eastAsia="Arial"/>
          </w:rPr>
          <w:t xml:space="preserve">Request and the mappings learned at step 1. </w:t>
        </w:r>
      </w:ins>
    </w:p>
    <w:p w14:paraId="2B7E39A1" w14:textId="77777777" w:rsidR="0098645F" w:rsidRPr="0098645F" w:rsidRDefault="0098645F" w:rsidP="0098645F">
      <w:pPr>
        <w:pStyle w:val="B1"/>
        <w:spacing w:line="259" w:lineRule="auto"/>
        <w:ind w:firstLine="0"/>
        <w:rPr>
          <w:ins w:id="70" w:author="LTHBM1" w:date="2022-09-29T20:57:00Z"/>
          <w:rFonts w:eastAsia="Arial"/>
        </w:rPr>
      </w:pPr>
      <w:ins w:id="71" w:author="LTHBM1" w:date="2022-09-29T20:57:00Z">
        <w:r w:rsidRPr="0098645F">
          <w:rPr>
            <w:rFonts w:eastAsia="Arial"/>
          </w:rPr>
          <w:t xml:space="preserve">The NSSF answers to the AMF with </w:t>
        </w:r>
        <w:r w:rsidRPr="0098645F">
          <w:t xml:space="preserve">Nnssf_NSSelection_Get </w:t>
        </w:r>
        <w:r w:rsidRPr="0098645F">
          <w:rPr>
            <w:rFonts w:eastAsia="Arial"/>
          </w:rPr>
          <w:t>Response</w:t>
        </w:r>
      </w:ins>
    </w:p>
    <w:p w14:paraId="24759FD2" w14:textId="77777777" w:rsidR="0098645F" w:rsidRPr="0098645F" w:rsidRDefault="0098645F" w:rsidP="0098645F">
      <w:pPr>
        <w:pStyle w:val="B1"/>
        <w:spacing w:line="259" w:lineRule="auto"/>
        <w:ind w:firstLine="0"/>
        <w:rPr>
          <w:ins w:id="72" w:author="LTHBM1" w:date="2022-09-29T20:57:00Z"/>
          <w:rFonts w:eastAsia="Arial"/>
        </w:rPr>
      </w:pPr>
      <w:ins w:id="73" w:author="LTHBM1" w:date="2022-09-29T20:57:00Z">
        <w:r w:rsidRPr="0098645F">
          <w:rPr>
            <w:rFonts w:eastAsia="Arial"/>
          </w:rPr>
          <w:t xml:space="preserve">If the SSID selected by the UE is not appropriate for the requested NSSAI, the NSSF indicates one or more SSIDs that may be used by the UE for accessing the requested NSSAI. </w:t>
        </w:r>
      </w:ins>
    </w:p>
    <w:p w14:paraId="4F80F5F5" w14:textId="77777777" w:rsidR="0098645F" w:rsidRPr="0098645F" w:rsidRDefault="0098645F" w:rsidP="0098645F">
      <w:pPr>
        <w:pStyle w:val="B1"/>
        <w:spacing w:line="259" w:lineRule="auto"/>
        <w:ind w:firstLine="0"/>
        <w:rPr>
          <w:ins w:id="74" w:author="LTHBM1" w:date="2022-09-29T20:57:00Z"/>
          <w:rFonts w:eastAsia="Arial"/>
        </w:rPr>
      </w:pPr>
      <w:ins w:id="75" w:author="LTHBM1" w:date="2022-09-29T20:57:00Z">
        <w:r w:rsidRPr="0098645F">
          <w:rPr>
            <w:rFonts w:eastAsia="Arial"/>
          </w:rPr>
          <w:t>If the SSID selected by the UE is appropriate but alternative SSID(s)s could be used by the UE to get access to more requested and subscribed S-NSSAIs, the NSSF may also indicate such alternative SSIDs in its response.</w:t>
        </w:r>
      </w:ins>
    </w:p>
    <w:p w14:paraId="21689A76" w14:textId="77777777" w:rsidR="0098645F" w:rsidRPr="0098645F" w:rsidRDefault="0098645F" w:rsidP="0098645F">
      <w:pPr>
        <w:pStyle w:val="B1"/>
        <w:rPr>
          <w:ins w:id="76" w:author="LTHBM1" w:date="2022-09-29T20:57:00Z"/>
          <w:rFonts w:eastAsia="Arial"/>
        </w:rPr>
      </w:pPr>
      <w:ins w:id="77" w:author="LTHBM1" w:date="2022-09-29T20:57:00Z">
        <w:r w:rsidRPr="0098645F">
          <w:rPr>
            <w:rFonts w:eastAsia="Arial"/>
          </w:rPr>
          <w:t xml:space="preserve">6. </w:t>
        </w:r>
        <w:r w:rsidRPr="0098645F">
          <w:rPr>
            <w:rFonts w:eastAsia="Arial"/>
          </w:rPr>
          <w:tab/>
          <w:t>If the NSSF answer is positive (the SSID used by the UE is appropriate), the AMF sends Registration Accept response towards the UE.</w:t>
        </w:r>
      </w:ins>
    </w:p>
    <w:p w14:paraId="44FA6E45" w14:textId="77777777" w:rsidR="0098645F" w:rsidRPr="0098645F" w:rsidRDefault="0098645F" w:rsidP="0098645F">
      <w:pPr>
        <w:pStyle w:val="B1"/>
        <w:rPr>
          <w:ins w:id="78" w:author="LTHBM1" w:date="2022-09-29T20:57:00Z"/>
          <w:rFonts w:eastAsia="Arial"/>
        </w:rPr>
      </w:pPr>
      <w:ins w:id="79" w:author="LTHBM1" w:date="2022-09-29T20:57:00Z">
        <w:r w:rsidRPr="0098645F">
          <w:rPr>
            <w:rFonts w:eastAsia="Arial"/>
          </w:rPr>
          <w:t xml:space="preserve">7. </w:t>
        </w:r>
        <w:r w:rsidRPr="0098645F">
          <w:rPr>
            <w:rFonts w:eastAsia="Arial"/>
          </w:rPr>
          <w:tab/>
          <w:t xml:space="preserve">If the NSSF answer is not positive (If the SSID used by the UE to connect to the network is not appropriate), </w:t>
        </w:r>
      </w:ins>
    </w:p>
    <w:p w14:paraId="566518E5" w14:textId="77777777" w:rsidR="0098645F" w:rsidRPr="0098645F" w:rsidRDefault="0098645F" w:rsidP="0098645F">
      <w:pPr>
        <w:pStyle w:val="B1"/>
        <w:ind w:firstLine="0"/>
        <w:rPr>
          <w:ins w:id="80" w:author="LTHBM1" w:date="2022-09-29T20:57:00Z"/>
          <w:rFonts w:eastAsia="Arial"/>
        </w:rPr>
      </w:pPr>
      <w:ins w:id="81" w:author="LTHBM1" w:date="2022-09-29T20:57:00Z">
        <w:r w:rsidRPr="0098645F">
          <w:rPr>
            <w:rFonts w:eastAsia="Arial"/>
          </w:rPr>
          <w:t>the AMF may trigger the PCF to issue a WLANSP update towards the UE (via Npcf_UEPolicyControl_Create or Npcf_UEPolicyControl_UpdateNotify) and subscribe to PCF notifications of the completion of this policy update.</w:t>
        </w:r>
      </w:ins>
    </w:p>
    <w:p w14:paraId="7F78DC22" w14:textId="77777777" w:rsidR="0098645F" w:rsidRPr="00A34E07" w:rsidRDefault="0098645F" w:rsidP="0098645F">
      <w:pPr>
        <w:pStyle w:val="B1"/>
        <w:ind w:firstLine="0"/>
        <w:rPr>
          <w:ins w:id="82" w:author="LTHBM1" w:date="2022-09-29T20:57:00Z"/>
          <w:rFonts w:eastAsia="Arial"/>
        </w:rPr>
      </w:pPr>
      <w:ins w:id="83" w:author="LTHBM1" w:date="2022-09-29T20:57:00Z">
        <w:r w:rsidRPr="0098645F">
          <w:rPr>
            <w:rFonts w:eastAsia="Arial"/>
          </w:rPr>
          <w:t>when the AMF has received the PCF notification of the completion of UE policy update, the AMF rejects UE’s Registration Request. If AMF has received a list of appropriate SSID from NSSF, it may forward the list of the SSIDs to the UE in the Registration reject message.</w:t>
        </w:r>
      </w:ins>
    </w:p>
    <w:p w14:paraId="187E848C" w14:textId="77777777" w:rsidR="000D0FC0" w:rsidRPr="00A34E07" w:rsidRDefault="0051315A" w:rsidP="000D0FC0">
      <w:pPr>
        <w:pStyle w:val="B1"/>
        <w:ind w:left="284"/>
        <w:rPr>
          <w:ins w:id="84" w:author="LTHBM1" w:date="2022-09-29T21:02:00Z"/>
          <w:b/>
          <w:color w:val="C00000"/>
        </w:rPr>
      </w:pPr>
      <w:ins w:id="85" w:author="LTHBM0" w:date="2022-09-26T11:40:00Z">
        <w:r w:rsidRPr="00A34E07">
          <w:rPr>
            <w:rFonts w:eastAsia="Arial"/>
          </w:rPr>
          <w:t xml:space="preserve">     </w:t>
        </w:r>
      </w:ins>
      <w:ins w:id="86" w:author="LTHBM1" w:date="2022-09-29T21:02:00Z">
        <w:r w:rsidR="000D0FC0" w:rsidRPr="00A34E07">
          <w:rPr>
            <w:rFonts w:eastAsia="Arial"/>
          </w:rPr>
          <w:t xml:space="preserve">8. </w:t>
        </w:r>
        <w:r w:rsidR="000D0FC0">
          <w:rPr>
            <w:rFonts w:eastAsia="Arial"/>
          </w:rPr>
          <w:t xml:space="preserve">The </w:t>
        </w:r>
        <w:r w:rsidR="000D0FC0" w:rsidRPr="00A34E07">
          <w:rPr>
            <w:rFonts w:eastAsia="Arial"/>
          </w:rPr>
          <w:t>UE may then try to connect with 5GC again via the any of the SSIDs it received in step 7.</w:t>
        </w:r>
      </w:ins>
    </w:p>
    <w:p w14:paraId="48AFBBF6" w14:textId="77777777" w:rsidR="000D0FC0" w:rsidRPr="00A34E07" w:rsidRDefault="000D0FC0" w:rsidP="000D0FC0">
      <w:pPr>
        <w:pStyle w:val="B1"/>
        <w:ind w:left="284"/>
        <w:rPr>
          <w:ins w:id="87" w:author="LTHBM1" w:date="2022-09-29T21:02:00Z"/>
          <w:rFonts w:eastAsia="Arial"/>
        </w:rPr>
      </w:pPr>
    </w:p>
    <w:p w14:paraId="18CAA2B0" w14:textId="77777777" w:rsidR="000D0FC0" w:rsidRPr="00A34E07" w:rsidRDefault="000D0FC0" w:rsidP="000D0FC0">
      <w:pPr>
        <w:pStyle w:val="Heading3"/>
        <w:rPr>
          <w:ins w:id="88" w:author="LTHBM1" w:date="2022-09-29T21:02:00Z"/>
          <w:lang w:eastAsia="zh-CN"/>
        </w:rPr>
      </w:pPr>
      <w:bookmarkStart w:id="89" w:name="_Toc100846859"/>
      <w:bookmarkStart w:id="90" w:name="_Toc100847004"/>
      <w:bookmarkStart w:id="91" w:name="_Toc100993776"/>
      <w:bookmarkStart w:id="92" w:name="_Toc113263302"/>
      <w:bookmarkStart w:id="93" w:name="_Toc113283547"/>
      <w:ins w:id="94" w:author="LTHBM1" w:date="2022-09-29T21:02:00Z">
        <w:r w:rsidRPr="00A34E07">
          <w:rPr>
            <w:lang w:eastAsia="zh-CN"/>
          </w:rPr>
          <w:t>6.X.3</w:t>
        </w:r>
        <w:r w:rsidRPr="00A34E07">
          <w:rPr>
            <w:lang w:eastAsia="zh-CN"/>
          </w:rPr>
          <w:tab/>
        </w:r>
        <w:r w:rsidRPr="00A34E07">
          <w:t xml:space="preserve">Impacts on </w:t>
        </w:r>
        <w:r w:rsidRPr="00A34E07">
          <w:rPr>
            <w:lang w:eastAsia="zh-CN"/>
          </w:rPr>
          <w:t>E</w:t>
        </w:r>
        <w:r w:rsidRPr="00A34E07">
          <w:t xml:space="preserve">xisting </w:t>
        </w:r>
        <w:r w:rsidRPr="00A34E07">
          <w:rPr>
            <w:lang w:eastAsia="zh-CN"/>
          </w:rPr>
          <w:t>N</w:t>
        </w:r>
        <w:r w:rsidRPr="00A34E07">
          <w:t xml:space="preserve">odes and </w:t>
        </w:r>
        <w:r w:rsidRPr="00A34E07">
          <w:rPr>
            <w:lang w:eastAsia="zh-CN"/>
          </w:rPr>
          <w:t>F</w:t>
        </w:r>
        <w:r w:rsidRPr="00A34E07">
          <w:t>unctionality</w:t>
        </w:r>
        <w:bookmarkEnd w:id="89"/>
        <w:bookmarkEnd w:id="90"/>
        <w:bookmarkEnd w:id="91"/>
        <w:bookmarkEnd w:id="92"/>
        <w:bookmarkEnd w:id="93"/>
      </w:ins>
    </w:p>
    <w:p w14:paraId="30CFF701" w14:textId="77777777" w:rsidR="000D0FC0" w:rsidRPr="00A34E07" w:rsidRDefault="000D0FC0" w:rsidP="000D0FC0">
      <w:pPr>
        <w:pStyle w:val="B1"/>
        <w:rPr>
          <w:ins w:id="95" w:author="LTHBM1" w:date="2022-09-29T21:02:00Z"/>
          <w:rFonts w:eastAsia="Arial"/>
        </w:rPr>
      </w:pPr>
      <w:ins w:id="96" w:author="LTHBM1" w:date="2022-09-29T21:02:00Z">
        <w:r w:rsidRPr="00A34E07">
          <w:rPr>
            <w:rFonts w:eastAsia="Arial"/>
          </w:rPr>
          <w:t xml:space="preserve">TNGF: </w:t>
        </w:r>
      </w:ins>
    </w:p>
    <w:p w14:paraId="3543BCA0" w14:textId="77777777" w:rsidR="000D0FC0" w:rsidRPr="00A34E07" w:rsidRDefault="000D0FC0" w:rsidP="000D0FC0">
      <w:pPr>
        <w:pStyle w:val="B1"/>
        <w:rPr>
          <w:ins w:id="97" w:author="LTHBM1" w:date="2022-09-29T21:02:00Z"/>
          <w:rFonts w:eastAsia="Arial"/>
        </w:rPr>
      </w:pPr>
      <w:ins w:id="98" w:author="LTHBM1" w:date="2022-09-29T21:02:00Z">
        <w:r w:rsidRPr="00A34E07">
          <w:rPr>
            <w:rFonts w:eastAsia="Arial"/>
          </w:rPr>
          <w:t xml:space="preserve">-     sending SSID information in the NG-SETUP or NG CONFIGURATION UPDATE message </w:t>
        </w:r>
      </w:ins>
    </w:p>
    <w:p w14:paraId="05F807E7" w14:textId="02A8291C" w:rsidR="00ED7818" w:rsidRPr="00A34E07" w:rsidRDefault="00ED7818" w:rsidP="000D0FC0">
      <w:pPr>
        <w:pStyle w:val="B1"/>
        <w:ind w:left="284"/>
        <w:rPr>
          <w:rFonts w:eastAsia="Arial"/>
        </w:rPr>
      </w:pPr>
    </w:p>
    <w:p w14:paraId="1505A85E" w14:textId="0014A5F5" w:rsidR="0098645F" w:rsidRDefault="0098645F" w:rsidP="00ED7818">
      <w:pPr>
        <w:pStyle w:val="B1"/>
        <w:rPr>
          <w:ins w:id="99" w:author="LTHBM1" w:date="2022-09-29T20:57:00Z"/>
          <w:rFonts w:eastAsia="Arial"/>
        </w:rPr>
      </w:pPr>
      <w:ins w:id="100" w:author="LTHBM1" w:date="2022-09-29T20:57:00Z">
        <w:r>
          <w:rPr>
            <w:rFonts w:eastAsia="Arial"/>
          </w:rPr>
          <w:t>PCF:</w:t>
        </w:r>
      </w:ins>
    </w:p>
    <w:p w14:paraId="45467778" w14:textId="77777777" w:rsidR="000D0FC0" w:rsidRDefault="0098645F" w:rsidP="0098645F">
      <w:pPr>
        <w:pStyle w:val="B1"/>
        <w:rPr>
          <w:ins w:id="101" w:author="LTHBM1" w:date="2022-09-29T21:03:00Z"/>
          <w:rFonts w:eastAsia="Arial"/>
        </w:rPr>
      </w:pPr>
      <w:ins w:id="102" w:author="LTHBM1" w:date="2022-09-29T20:58:00Z">
        <w:r w:rsidRPr="00A34E07">
          <w:rPr>
            <w:rFonts w:eastAsia="Arial"/>
          </w:rPr>
          <w:t xml:space="preserve">-     </w:t>
        </w:r>
        <w:r>
          <w:rPr>
            <w:rFonts w:eastAsia="Arial"/>
          </w:rPr>
          <w:t xml:space="preserve">update the UE with WLANSP configuring the UE with </w:t>
        </w:r>
      </w:ins>
      <w:ins w:id="103" w:author="LTHBM1" w:date="2022-09-29T21:00:00Z">
        <w:r>
          <w:rPr>
            <w:rFonts w:eastAsia="Arial"/>
          </w:rPr>
          <w:t>the mapping between SSID(s) and slices available over these SSID(s)</w:t>
        </w:r>
      </w:ins>
    </w:p>
    <w:p w14:paraId="1087CA36" w14:textId="1F6F6749" w:rsidR="0098645F" w:rsidRPr="00A34E07" w:rsidRDefault="000D0FC0" w:rsidP="0098645F">
      <w:pPr>
        <w:pStyle w:val="B1"/>
        <w:rPr>
          <w:ins w:id="104" w:author="LTHBM1" w:date="2022-09-29T20:58:00Z"/>
          <w:rFonts w:eastAsia="Arial"/>
        </w:rPr>
      </w:pPr>
      <w:ins w:id="105" w:author="LTHBM1" w:date="2022-09-29T21:03:00Z">
        <w:r>
          <w:rPr>
            <w:rFonts w:eastAsia="Arial"/>
          </w:rPr>
          <w:t>-</w:t>
        </w:r>
        <w:r>
          <w:rPr>
            <w:rFonts w:eastAsia="Arial"/>
          </w:rPr>
          <w:tab/>
          <w:t xml:space="preserve">Notify the AMF (upon AMF request) when the PCF has updated a UE with </w:t>
        </w:r>
        <w:r>
          <w:rPr>
            <w:rFonts w:eastAsia="Arial"/>
          </w:rPr>
          <w:t>WLANSP configuring the UE with the mapping between SSID(s) and slices available over these SSID(s)</w:t>
        </w:r>
      </w:ins>
      <w:ins w:id="106" w:author="LTHBM1" w:date="2022-09-29T20:58:00Z">
        <w:r w:rsidR="0098645F">
          <w:rPr>
            <w:rFonts w:eastAsia="Arial"/>
          </w:rPr>
          <w:t xml:space="preserve"> </w:t>
        </w:r>
        <w:r w:rsidR="0098645F" w:rsidRPr="00A34E07">
          <w:rPr>
            <w:rFonts w:eastAsia="Arial"/>
          </w:rPr>
          <w:t>.</w:t>
        </w:r>
      </w:ins>
    </w:p>
    <w:p w14:paraId="332F45C0" w14:textId="77777777" w:rsidR="0098645F" w:rsidRDefault="0098645F" w:rsidP="00ED7818">
      <w:pPr>
        <w:pStyle w:val="B1"/>
        <w:rPr>
          <w:ins w:id="107" w:author="LTHBM1" w:date="2022-09-29T20:57:00Z"/>
          <w:rFonts w:eastAsia="Arial"/>
        </w:rPr>
      </w:pPr>
    </w:p>
    <w:p w14:paraId="6F98B5CD" w14:textId="77777777" w:rsidR="000D0FC0" w:rsidRPr="00A34E07" w:rsidRDefault="000D0FC0" w:rsidP="000D0FC0">
      <w:pPr>
        <w:pStyle w:val="B1"/>
        <w:rPr>
          <w:ins w:id="108" w:author="LTHBM1" w:date="2022-09-29T21:04:00Z"/>
          <w:rFonts w:eastAsia="Arial"/>
        </w:rPr>
      </w:pPr>
      <w:ins w:id="109" w:author="LTHBM1" w:date="2022-09-29T21:04:00Z">
        <w:r w:rsidRPr="00A34E07">
          <w:rPr>
            <w:rFonts w:eastAsia="Arial"/>
          </w:rPr>
          <w:t xml:space="preserve">AMF: </w:t>
        </w:r>
      </w:ins>
    </w:p>
    <w:p w14:paraId="508371F5" w14:textId="0B9A8F2C" w:rsidR="000D0FC0" w:rsidRPr="00A34E07" w:rsidRDefault="000D0FC0" w:rsidP="000D0FC0">
      <w:pPr>
        <w:pStyle w:val="B1"/>
        <w:rPr>
          <w:ins w:id="110" w:author="LTHBM1" w:date="2022-09-29T21:04:00Z"/>
          <w:rFonts w:eastAsia="Arial"/>
        </w:rPr>
      </w:pPr>
      <w:ins w:id="111" w:author="LTHBM1" w:date="2022-09-29T21:04:00Z">
        <w:r w:rsidRPr="00A34E07">
          <w:rPr>
            <w:rFonts w:eastAsia="Arial"/>
          </w:rPr>
          <w:t>-     updates the NSSF using Nnssf_NSSAIAvailability_Update when the mapping from SSID to supported S-NSSAIs received in NGAP from TNGF has changed.</w:t>
        </w:r>
      </w:ins>
    </w:p>
    <w:p w14:paraId="5DB7A0D7" w14:textId="77777777" w:rsidR="000D0FC0" w:rsidRPr="00A34E07" w:rsidRDefault="000D0FC0" w:rsidP="000D0FC0">
      <w:pPr>
        <w:pStyle w:val="B1"/>
        <w:rPr>
          <w:ins w:id="112" w:author="LTHBM1" w:date="2022-09-29T21:04:00Z"/>
          <w:rFonts w:eastAsia="Arial"/>
        </w:rPr>
      </w:pPr>
      <w:ins w:id="113" w:author="LTHBM1" w:date="2022-09-29T21:04:00Z">
        <w:r w:rsidRPr="00A34E07">
          <w:rPr>
            <w:rFonts w:eastAsia="Arial"/>
          </w:rPr>
          <w:t>-    may reject the registration of the UE with a dedicated cause like “the selected SSID is not suitable due to slicing”. Additionally, the AMF may provide the list of suitable SSIDs received from NSSF in the Registration Reject message.</w:t>
        </w:r>
      </w:ins>
    </w:p>
    <w:p w14:paraId="68A233F7" w14:textId="77777777" w:rsidR="000D0FC0" w:rsidRPr="00A34E07" w:rsidRDefault="000D0FC0" w:rsidP="000D0FC0">
      <w:pPr>
        <w:pStyle w:val="B1"/>
        <w:rPr>
          <w:ins w:id="114" w:author="LTHBM1" w:date="2022-09-29T21:04:00Z"/>
          <w:rFonts w:eastAsia="Arial"/>
        </w:rPr>
      </w:pPr>
      <w:ins w:id="115" w:author="LTHBM1" w:date="2022-09-29T21:04:00Z">
        <w:r w:rsidRPr="00A34E07">
          <w:rPr>
            <w:rFonts w:eastAsia="Arial"/>
          </w:rPr>
          <w:t xml:space="preserve">NSSF: </w:t>
        </w:r>
      </w:ins>
    </w:p>
    <w:p w14:paraId="31B07F18" w14:textId="77777777" w:rsidR="000D0FC0" w:rsidRPr="00A34E07" w:rsidRDefault="000D0FC0" w:rsidP="000D0FC0">
      <w:pPr>
        <w:pStyle w:val="B1"/>
        <w:numPr>
          <w:ilvl w:val="0"/>
          <w:numId w:val="54"/>
        </w:numPr>
        <w:rPr>
          <w:ins w:id="116" w:author="LTHBM1" w:date="2022-09-29T21:04:00Z"/>
          <w:rFonts w:eastAsia="Arial"/>
        </w:rPr>
      </w:pPr>
      <w:ins w:id="117" w:author="LTHBM1" w:date="2022-09-29T21:04:00Z">
        <w:r w:rsidRPr="00A34E07">
          <w:rPr>
            <w:rFonts w:eastAsia="Arial"/>
          </w:rPr>
          <w:t>learn the SSID mapping for corresponding S-NSSAIs either from the AMF or via OAM.</w:t>
        </w:r>
      </w:ins>
    </w:p>
    <w:p w14:paraId="5B0898EE" w14:textId="77777777" w:rsidR="000D0FC0" w:rsidRPr="00A34E07" w:rsidRDefault="000D0FC0" w:rsidP="000D0FC0">
      <w:pPr>
        <w:pStyle w:val="B1"/>
        <w:numPr>
          <w:ilvl w:val="0"/>
          <w:numId w:val="54"/>
        </w:numPr>
        <w:rPr>
          <w:ins w:id="118" w:author="LTHBM1" w:date="2022-09-29T21:04:00Z"/>
          <w:rFonts w:eastAsia="Arial"/>
        </w:rPr>
      </w:pPr>
      <w:ins w:id="119" w:author="LTHBM1" w:date="2022-09-29T21:04:00Z">
        <w:r w:rsidRPr="00A34E07">
          <w:rPr>
            <w:rFonts w:eastAsia="Arial"/>
          </w:rPr>
          <w:t>check that SSID used by the UE to register is appropriate for the S-NSSAIs requested by the UE</w:t>
        </w:r>
      </w:ins>
    </w:p>
    <w:p w14:paraId="2AF6F35D" w14:textId="77777777" w:rsidR="00E15621" w:rsidRPr="00CE0E1B" w:rsidRDefault="00E15621" w:rsidP="00E15621">
      <w:pPr>
        <w:pStyle w:val="B1"/>
        <w:ind w:left="284" w:firstLine="0"/>
        <w:rPr>
          <w:rFonts w:ascii="Arial" w:hAnsi="Arial" w:cs="Arial"/>
          <w:sz w:val="18"/>
          <w:szCs w:val="18"/>
        </w:rPr>
      </w:pPr>
    </w:p>
    <w:sectPr w:rsidR="00E15621" w:rsidRPr="00CE0E1B"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DE33" w14:textId="77777777" w:rsidR="006C26CD" w:rsidRDefault="006C26CD">
      <w:r>
        <w:separator/>
      </w:r>
    </w:p>
    <w:p w14:paraId="2A2528DD" w14:textId="77777777" w:rsidR="006C26CD" w:rsidRDefault="006C26CD"/>
  </w:endnote>
  <w:endnote w:type="continuationSeparator" w:id="0">
    <w:p w14:paraId="297A521F" w14:textId="77777777" w:rsidR="006C26CD" w:rsidRDefault="006C26CD">
      <w:r>
        <w:continuationSeparator/>
      </w:r>
    </w:p>
    <w:p w14:paraId="54AD2DAD" w14:textId="77777777" w:rsidR="006C26CD" w:rsidRDefault="006C26CD"/>
  </w:endnote>
  <w:endnote w:type="continuationNotice" w:id="1">
    <w:p w14:paraId="2495C04F" w14:textId="77777777" w:rsidR="006C26CD" w:rsidRDefault="006C2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AA72" w14:textId="77777777" w:rsidR="006C26CD" w:rsidRDefault="006C26CD">
      <w:r>
        <w:separator/>
      </w:r>
    </w:p>
    <w:p w14:paraId="4D6BB7B2" w14:textId="77777777" w:rsidR="006C26CD" w:rsidRDefault="006C26CD"/>
  </w:footnote>
  <w:footnote w:type="continuationSeparator" w:id="0">
    <w:p w14:paraId="31664882" w14:textId="77777777" w:rsidR="006C26CD" w:rsidRDefault="006C26CD">
      <w:r>
        <w:continuationSeparator/>
      </w:r>
    </w:p>
    <w:p w14:paraId="3BF86B4F" w14:textId="77777777" w:rsidR="006C26CD" w:rsidRDefault="006C26CD"/>
  </w:footnote>
  <w:footnote w:type="continuationNotice" w:id="1">
    <w:p w14:paraId="6DC34422" w14:textId="77777777" w:rsidR="006C26CD" w:rsidRDefault="006C2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621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DC1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1C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3E4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7266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22A3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4E68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4C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4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DE5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004BB"/>
    <w:multiLevelType w:val="hybridMultilevel"/>
    <w:tmpl w:val="E6E2EBEA"/>
    <w:lvl w:ilvl="0" w:tplc="25CEAA5A">
      <w:start w:val="1"/>
      <w:numFmt w:val="bullet"/>
      <w:lvlText w:val="-"/>
      <w:lvlJc w:val="left"/>
      <w:pPr>
        <w:ind w:left="720" w:hanging="360"/>
      </w:pPr>
      <w:rPr>
        <w:rFonts w:ascii="&quot;Calibri&quot;,sans-serif" w:hAnsi="&quot;Calibri&quot;,sans-serif" w:hint="default"/>
      </w:rPr>
    </w:lvl>
    <w:lvl w:ilvl="1" w:tplc="E03AD3B4">
      <w:start w:val="1"/>
      <w:numFmt w:val="bullet"/>
      <w:lvlText w:val="o"/>
      <w:lvlJc w:val="left"/>
      <w:pPr>
        <w:ind w:left="1440" w:hanging="360"/>
      </w:pPr>
      <w:rPr>
        <w:rFonts w:ascii="Courier New" w:hAnsi="Courier New" w:hint="default"/>
      </w:rPr>
    </w:lvl>
    <w:lvl w:ilvl="2" w:tplc="43081D6C">
      <w:start w:val="1"/>
      <w:numFmt w:val="bullet"/>
      <w:lvlText w:val=""/>
      <w:lvlJc w:val="left"/>
      <w:pPr>
        <w:ind w:left="2160" w:hanging="360"/>
      </w:pPr>
      <w:rPr>
        <w:rFonts w:ascii="Wingdings" w:hAnsi="Wingdings" w:hint="default"/>
      </w:rPr>
    </w:lvl>
    <w:lvl w:ilvl="3" w:tplc="3BB4C67C">
      <w:start w:val="1"/>
      <w:numFmt w:val="bullet"/>
      <w:lvlText w:val=""/>
      <w:lvlJc w:val="left"/>
      <w:pPr>
        <w:ind w:left="2880" w:hanging="360"/>
      </w:pPr>
      <w:rPr>
        <w:rFonts w:ascii="Symbol" w:hAnsi="Symbol" w:hint="default"/>
      </w:rPr>
    </w:lvl>
    <w:lvl w:ilvl="4" w:tplc="3A261DA6">
      <w:start w:val="1"/>
      <w:numFmt w:val="bullet"/>
      <w:lvlText w:val="o"/>
      <w:lvlJc w:val="left"/>
      <w:pPr>
        <w:ind w:left="3600" w:hanging="360"/>
      </w:pPr>
      <w:rPr>
        <w:rFonts w:ascii="Courier New" w:hAnsi="Courier New" w:hint="default"/>
      </w:rPr>
    </w:lvl>
    <w:lvl w:ilvl="5" w:tplc="BFF0F61E">
      <w:start w:val="1"/>
      <w:numFmt w:val="bullet"/>
      <w:lvlText w:val=""/>
      <w:lvlJc w:val="left"/>
      <w:pPr>
        <w:ind w:left="4320" w:hanging="360"/>
      </w:pPr>
      <w:rPr>
        <w:rFonts w:ascii="Wingdings" w:hAnsi="Wingdings" w:hint="default"/>
      </w:rPr>
    </w:lvl>
    <w:lvl w:ilvl="6" w:tplc="75027000">
      <w:start w:val="1"/>
      <w:numFmt w:val="bullet"/>
      <w:lvlText w:val=""/>
      <w:lvlJc w:val="left"/>
      <w:pPr>
        <w:ind w:left="5040" w:hanging="360"/>
      </w:pPr>
      <w:rPr>
        <w:rFonts w:ascii="Symbol" w:hAnsi="Symbol" w:hint="default"/>
      </w:rPr>
    </w:lvl>
    <w:lvl w:ilvl="7" w:tplc="4B402F5C">
      <w:start w:val="1"/>
      <w:numFmt w:val="bullet"/>
      <w:lvlText w:val="o"/>
      <w:lvlJc w:val="left"/>
      <w:pPr>
        <w:ind w:left="5760" w:hanging="360"/>
      </w:pPr>
      <w:rPr>
        <w:rFonts w:ascii="Courier New" w:hAnsi="Courier New" w:hint="default"/>
      </w:rPr>
    </w:lvl>
    <w:lvl w:ilvl="8" w:tplc="24DA4334">
      <w:start w:val="1"/>
      <w:numFmt w:val="bullet"/>
      <w:lvlText w:val=""/>
      <w:lvlJc w:val="left"/>
      <w:pPr>
        <w:ind w:left="6480" w:hanging="360"/>
      </w:pPr>
      <w:rPr>
        <w:rFonts w:ascii="Wingdings" w:hAnsi="Wingdings" w:hint="default"/>
      </w:rPr>
    </w:lvl>
  </w:abstractNum>
  <w:abstractNum w:abstractNumId="12" w15:restartNumberingAfterBreak="0">
    <w:nsid w:val="0E860DA1"/>
    <w:multiLevelType w:val="hybridMultilevel"/>
    <w:tmpl w:val="981CD284"/>
    <w:lvl w:ilvl="0" w:tplc="9EFA454A">
      <w:start w:val="1"/>
      <w:numFmt w:val="bullet"/>
      <w:lvlText w:val="-"/>
      <w:lvlJc w:val="left"/>
      <w:pPr>
        <w:ind w:left="720" w:hanging="360"/>
      </w:pPr>
      <w:rPr>
        <w:rFonts w:ascii="Symbol" w:hAnsi="Symbol" w:hint="default"/>
      </w:rPr>
    </w:lvl>
    <w:lvl w:ilvl="1" w:tplc="AEFC7686">
      <w:start w:val="1"/>
      <w:numFmt w:val="bullet"/>
      <w:lvlText w:val="o"/>
      <w:lvlJc w:val="left"/>
      <w:pPr>
        <w:ind w:left="1440" w:hanging="360"/>
      </w:pPr>
      <w:rPr>
        <w:rFonts w:ascii="Courier New" w:hAnsi="Courier New" w:hint="default"/>
      </w:rPr>
    </w:lvl>
    <w:lvl w:ilvl="2" w:tplc="5A92FA1A">
      <w:start w:val="1"/>
      <w:numFmt w:val="bullet"/>
      <w:lvlText w:val=""/>
      <w:lvlJc w:val="left"/>
      <w:pPr>
        <w:ind w:left="2160" w:hanging="360"/>
      </w:pPr>
      <w:rPr>
        <w:rFonts w:ascii="Wingdings" w:hAnsi="Wingdings" w:hint="default"/>
      </w:rPr>
    </w:lvl>
    <w:lvl w:ilvl="3" w:tplc="4CEC6BA6">
      <w:start w:val="1"/>
      <w:numFmt w:val="bullet"/>
      <w:lvlText w:val=""/>
      <w:lvlJc w:val="left"/>
      <w:pPr>
        <w:ind w:left="2880" w:hanging="360"/>
      </w:pPr>
      <w:rPr>
        <w:rFonts w:ascii="Symbol" w:hAnsi="Symbol" w:hint="default"/>
      </w:rPr>
    </w:lvl>
    <w:lvl w:ilvl="4" w:tplc="20E40D8C">
      <w:start w:val="1"/>
      <w:numFmt w:val="bullet"/>
      <w:lvlText w:val="o"/>
      <w:lvlJc w:val="left"/>
      <w:pPr>
        <w:ind w:left="3600" w:hanging="360"/>
      </w:pPr>
      <w:rPr>
        <w:rFonts w:ascii="Courier New" w:hAnsi="Courier New" w:hint="default"/>
      </w:rPr>
    </w:lvl>
    <w:lvl w:ilvl="5" w:tplc="286AB1E8">
      <w:start w:val="1"/>
      <w:numFmt w:val="bullet"/>
      <w:lvlText w:val=""/>
      <w:lvlJc w:val="left"/>
      <w:pPr>
        <w:ind w:left="4320" w:hanging="360"/>
      </w:pPr>
      <w:rPr>
        <w:rFonts w:ascii="Wingdings" w:hAnsi="Wingdings" w:hint="default"/>
      </w:rPr>
    </w:lvl>
    <w:lvl w:ilvl="6" w:tplc="80501168">
      <w:start w:val="1"/>
      <w:numFmt w:val="bullet"/>
      <w:lvlText w:val=""/>
      <w:lvlJc w:val="left"/>
      <w:pPr>
        <w:ind w:left="5040" w:hanging="360"/>
      </w:pPr>
      <w:rPr>
        <w:rFonts w:ascii="Symbol" w:hAnsi="Symbol" w:hint="default"/>
      </w:rPr>
    </w:lvl>
    <w:lvl w:ilvl="7" w:tplc="48A8E256">
      <w:start w:val="1"/>
      <w:numFmt w:val="bullet"/>
      <w:lvlText w:val="o"/>
      <w:lvlJc w:val="left"/>
      <w:pPr>
        <w:ind w:left="5760" w:hanging="360"/>
      </w:pPr>
      <w:rPr>
        <w:rFonts w:ascii="Courier New" w:hAnsi="Courier New" w:hint="default"/>
      </w:rPr>
    </w:lvl>
    <w:lvl w:ilvl="8" w:tplc="8AA42C12">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F5EB2"/>
    <w:multiLevelType w:val="hybridMultilevel"/>
    <w:tmpl w:val="5A5A900C"/>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0B61F7"/>
    <w:multiLevelType w:val="hybridMultilevel"/>
    <w:tmpl w:val="D4E2A1AC"/>
    <w:lvl w:ilvl="0" w:tplc="95020AF6">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951BC"/>
    <w:multiLevelType w:val="hybridMultilevel"/>
    <w:tmpl w:val="6F06CCD2"/>
    <w:lvl w:ilvl="0" w:tplc="48EC02C2">
      <w:start w:val="1"/>
      <w:numFmt w:val="bullet"/>
      <w:lvlText w:val="-"/>
      <w:lvlJc w:val="left"/>
      <w:pPr>
        <w:ind w:left="720" w:hanging="360"/>
      </w:pPr>
      <w:rPr>
        <w:rFonts w:ascii="&quot;Arial&quot;,sans-serif" w:hAnsi="&quot;Arial&quot;,sans-serif" w:hint="default"/>
      </w:rPr>
    </w:lvl>
    <w:lvl w:ilvl="1" w:tplc="4954863A">
      <w:start w:val="1"/>
      <w:numFmt w:val="bullet"/>
      <w:lvlText w:val="o"/>
      <w:lvlJc w:val="left"/>
      <w:pPr>
        <w:ind w:left="1440" w:hanging="360"/>
      </w:pPr>
      <w:rPr>
        <w:rFonts w:ascii="Courier New" w:hAnsi="Courier New" w:hint="default"/>
      </w:rPr>
    </w:lvl>
    <w:lvl w:ilvl="2" w:tplc="CA281266">
      <w:start w:val="1"/>
      <w:numFmt w:val="bullet"/>
      <w:lvlText w:val=""/>
      <w:lvlJc w:val="left"/>
      <w:pPr>
        <w:ind w:left="2160" w:hanging="360"/>
      </w:pPr>
      <w:rPr>
        <w:rFonts w:ascii="Wingdings" w:hAnsi="Wingdings" w:hint="default"/>
      </w:rPr>
    </w:lvl>
    <w:lvl w:ilvl="3" w:tplc="5AEA4084">
      <w:start w:val="1"/>
      <w:numFmt w:val="bullet"/>
      <w:lvlText w:val=""/>
      <w:lvlJc w:val="left"/>
      <w:pPr>
        <w:ind w:left="2880" w:hanging="360"/>
      </w:pPr>
      <w:rPr>
        <w:rFonts w:ascii="Symbol" w:hAnsi="Symbol" w:hint="default"/>
      </w:rPr>
    </w:lvl>
    <w:lvl w:ilvl="4" w:tplc="881E8E1E">
      <w:start w:val="1"/>
      <w:numFmt w:val="bullet"/>
      <w:lvlText w:val="o"/>
      <w:lvlJc w:val="left"/>
      <w:pPr>
        <w:ind w:left="3600" w:hanging="360"/>
      </w:pPr>
      <w:rPr>
        <w:rFonts w:ascii="Courier New" w:hAnsi="Courier New" w:hint="default"/>
      </w:rPr>
    </w:lvl>
    <w:lvl w:ilvl="5" w:tplc="8EB42794">
      <w:start w:val="1"/>
      <w:numFmt w:val="bullet"/>
      <w:lvlText w:val=""/>
      <w:lvlJc w:val="left"/>
      <w:pPr>
        <w:ind w:left="4320" w:hanging="360"/>
      </w:pPr>
      <w:rPr>
        <w:rFonts w:ascii="Wingdings" w:hAnsi="Wingdings" w:hint="default"/>
      </w:rPr>
    </w:lvl>
    <w:lvl w:ilvl="6" w:tplc="D646F890">
      <w:start w:val="1"/>
      <w:numFmt w:val="bullet"/>
      <w:lvlText w:val=""/>
      <w:lvlJc w:val="left"/>
      <w:pPr>
        <w:ind w:left="5040" w:hanging="360"/>
      </w:pPr>
      <w:rPr>
        <w:rFonts w:ascii="Symbol" w:hAnsi="Symbol" w:hint="default"/>
      </w:rPr>
    </w:lvl>
    <w:lvl w:ilvl="7" w:tplc="66FA002C">
      <w:start w:val="1"/>
      <w:numFmt w:val="bullet"/>
      <w:lvlText w:val="o"/>
      <w:lvlJc w:val="left"/>
      <w:pPr>
        <w:ind w:left="5760" w:hanging="360"/>
      </w:pPr>
      <w:rPr>
        <w:rFonts w:ascii="Courier New" w:hAnsi="Courier New" w:hint="default"/>
      </w:rPr>
    </w:lvl>
    <w:lvl w:ilvl="8" w:tplc="1094787E">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03C1885"/>
    <w:multiLevelType w:val="hybridMultilevel"/>
    <w:tmpl w:val="E55E0C7E"/>
    <w:lvl w:ilvl="0" w:tplc="3D4287BE">
      <w:start w:val="9"/>
      <w:numFmt w:val="bullet"/>
      <w:lvlText w:val="-"/>
      <w:lvlJc w:val="left"/>
      <w:pPr>
        <w:ind w:left="644" w:hanging="360"/>
      </w:pPr>
      <w:rPr>
        <w:rFonts w:ascii="Times New Roman" w:eastAsia="Arial"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480311"/>
    <w:multiLevelType w:val="hybridMultilevel"/>
    <w:tmpl w:val="972293F2"/>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81A7413"/>
    <w:multiLevelType w:val="hybridMultilevel"/>
    <w:tmpl w:val="F71458AE"/>
    <w:lvl w:ilvl="0" w:tplc="CC72ABA2">
      <w:start w:val="2"/>
      <w:numFmt w:val="bullet"/>
      <w:lvlText w:val="-"/>
      <w:lvlJc w:val="left"/>
      <w:pPr>
        <w:ind w:left="1207" w:hanging="360"/>
      </w:pPr>
      <w:rPr>
        <w:rFonts w:ascii="Times New Roman" w:eastAsia="Arial"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9D56688"/>
    <w:multiLevelType w:val="hybridMultilevel"/>
    <w:tmpl w:val="C7823C46"/>
    <w:lvl w:ilvl="0" w:tplc="532AC64C">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8" w15:restartNumberingAfterBreak="0">
    <w:nsid w:val="6B4FE1AC"/>
    <w:multiLevelType w:val="hybridMultilevel"/>
    <w:tmpl w:val="E940BDBA"/>
    <w:lvl w:ilvl="0" w:tplc="35AEA99A">
      <w:start w:val="1"/>
      <w:numFmt w:val="decimal"/>
      <w:lvlText w:val="%1."/>
      <w:lvlJc w:val="left"/>
      <w:pPr>
        <w:ind w:left="720" w:hanging="360"/>
      </w:pPr>
    </w:lvl>
    <w:lvl w:ilvl="1" w:tplc="EE20D45C">
      <w:start w:val="1"/>
      <w:numFmt w:val="lowerLetter"/>
      <w:lvlText w:val="%2."/>
      <w:lvlJc w:val="left"/>
      <w:pPr>
        <w:ind w:left="1440" w:hanging="360"/>
      </w:pPr>
    </w:lvl>
    <w:lvl w:ilvl="2" w:tplc="7DB63A94">
      <w:start w:val="1"/>
      <w:numFmt w:val="lowerRoman"/>
      <w:lvlText w:val="%3."/>
      <w:lvlJc w:val="right"/>
      <w:pPr>
        <w:ind w:left="2160" w:hanging="180"/>
      </w:pPr>
    </w:lvl>
    <w:lvl w:ilvl="3" w:tplc="A5E02668">
      <w:start w:val="1"/>
      <w:numFmt w:val="decimal"/>
      <w:lvlText w:val="%4."/>
      <w:lvlJc w:val="left"/>
      <w:pPr>
        <w:ind w:left="2880" w:hanging="360"/>
      </w:pPr>
    </w:lvl>
    <w:lvl w:ilvl="4" w:tplc="F2006EC4">
      <w:start w:val="1"/>
      <w:numFmt w:val="lowerLetter"/>
      <w:lvlText w:val="%5."/>
      <w:lvlJc w:val="left"/>
      <w:pPr>
        <w:ind w:left="3600" w:hanging="360"/>
      </w:pPr>
    </w:lvl>
    <w:lvl w:ilvl="5" w:tplc="F2404740">
      <w:start w:val="1"/>
      <w:numFmt w:val="lowerRoman"/>
      <w:lvlText w:val="%6."/>
      <w:lvlJc w:val="right"/>
      <w:pPr>
        <w:ind w:left="4320" w:hanging="180"/>
      </w:pPr>
    </w:lvl>
    <w:lvl w:ilvl="6" w:tplc="B9C2C104">
      <w:start w:val="1"/>
      <w:numFmt w:val="decimal"/>
      <w:lvlText w:val="%7."/>
      <w:lvlJc w:val="left"/>
      <w:pPr>
        <w:ind w:left="5040" w:hanging="360"/>
      </w:pPr>
    </w:lvl>
    <w:lvl w:ilvl="7" w:tplc="7204A854">
      <w:start w:val="1"/>
      <w:numFmt w:val="lowerLetter"/>
      <w:lvlText w:val="%8."/>
      <w:lvlJc w:val="left"/>
      <w:pPr>
        <w:ind w:left="5760" w:hanging="360"/>
      </w:pPr>
    </w:lvl>
    <w:lvl w:ilvl="8" w:tplc="09C66C6A">
      <w:start w:val="1"/>
      <w:numFmt w:val="lowerRoman"/>
      <w:lvlText w:val="%9."/>
      <w:lvlJc w:val="right"/>
      <w:pPr>
        <w:ind w:left="6480" w:hanging="180"/>
      </w:pPr>
    </w:lvl>
  </w:abstractNum>
  <w:abstractNum w:abstractNumId="49" w15:restartNumberingAfterBreak="0">
    <w:nsid w:val="6F362DAA"/>
    <w:multiLevelType w:val="hybridMultilevel"/>
    <w:tmpl w:val="CB6C7D52"/>
    <w:lvl w:ilvl="0" w:tplc="301AB05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20289A"/>
    <w:multiLevelType w:val="hybridMultilevel"/>
    <w:tmpl w:val="54C21FB8"/>
    <w:lvl w:ilvl="0" w:tplc="EA9E584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1"/>
  </w:num>
  <w:num w:numId="2">
    <w:abstractNumId w:val="24"/>
  </w:num>
  <w:num w:numId="3">
    <w:abstractNumId w:val="48"/>
  </w:num>
  <w:num w:numId="4">
    <w:abstractNumId w:val="12"/>
  </w:num>
  <w:num w:numId="5">
    <w:abstractNumId w:val="38"/>
  </w:num>
  <w:num w:numId="6">
    <w:abstractNumId w:val="29"/>
  </w:num>
  <w:num w:numId="7">
    <w:abstractNumId w:val="45"/>
  </w:num>
  <w:num w:numId="8">
    <w:abstractNumId w:val="45"/>
  </w:num>
  <w:num w:numId="9">
    <w:abstractNumId w:val="39"/>
  </w:num>
  <w:num w:numId="10">
    <w:abstractNumId w:val="50"/>
  </w:num>
  <w:num w:numId="11">
    <w:abstractNumId w:val="32"/>
  </w:num>
  <w:num w:numId="12">
    <w:abstractNumId w:val="35"/>
  </w:num>
  <w:num w:numId="13">
    <w:abstractNumId w:val="34"/>
  </w:num>
  <w:num w:numId="14">
    <w:abstractNumId w:val="13"/>
  </w:num>
  <w:num w:numId="15">
    <w:abstractNumId w:val="25"/>
  </w:num>
  <w:num w:numId="16">
    <w:abstractNumId w:val="15"/>
  </w:num>
  <w:num w:numId="17">
    <w:abstractNumId w:val="20"/>
  </w:num>
  <w:num w:numId="18">
    <w:abstractNumId w:val="14"/>
  </w:num>
  <w:num w:numId="19">
    <w:abstractNumId w:val="43"/>
  </w:num>
  <w:num w:numId="20">
    <w:abstractNumId w:val="36"/>
  </w:num>
  <w:num w:numId="21">
    <w:abstractNumId w:val="28"/>
  </w:num>
  <w:num w:numId="22">
    <w:abstractNumId w:val="37"/>
  </w:num>
  <w:num w:numId="23">
    <w:abstractNumId w:val="10"/>
  </w:num>
  <w:num w:numId="24">
    <w:abstractNumId w:val="52"/>
  </w:num>
  <w:num w:numId="25">
    <w:abstractNumId w:val="19"/>
  </w:num>
  <w:num w:numId="26">
    <w:abstractNumId w:val="23"/>
  </w:num>
  <w:num w:numId="27">
    <w:abstractNumId w:val="51"/>
  </w:num>
  <w:num w:numId="28">
    <w:abstractNumId w:val="17"/>
  </w:num>
  <w:num w:numId="29">
    <w:abstractNumId w:val="46"/>
  </w:num>
  <w:num w:numId="30">
    <w:abstractNumId w:val="22"/>
  </w:num>
  <w:num w:numId="31">
    <w:abstractNumId w:val="5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6"/>
  </w:num>
  <w:num w:numId="43">
    <w:abstractNumId w:val="42"/>
  </w:num>
  <w:num w:numId="44">
    <w:abstractNumId w:val="55"/>
  </w:num>
  <w:num w:numId="45">
    <w:abstractNumId w:val="33"/>
  </w:num>
  <w:num w:numId="46">
    <w:abstractNumId w:val="27"/>
  </w:num>
  <w:num w:numId="47">
    <w:abstractNumId w:val="41"/>
  </w:num>
  <w:num w:numId="48">
    <w:abstractNumId w:val="31"/>
  </w:num>
  <w:num w:numId="49">
    <w:abstractNumId w:val="16"/>
  </w:num>
  <w:num w:numId="50">
    <w:abstractNumId w:val="21"/>
  </w:num>
  <w:num w:numId="51">
    <w:abstractNumId w:val="53"/>
  </w:num>
  <w:num w:numId="52">
    <w:abstractNumId w:val="47"/>
  </w:num>
  <w:num w:numId="53">
    <w:abstractNumId w:val="49"/>
  </w:num>
  <w:num w:numId="54">
    <w:abstractNumId w:val="30"/>
  </w:num>
  <w:num w:numId="55">
    <w:abstractNumId w:val="40"/>
  </w:num>
  <w:num w:numId="56">
    <w:abstractNumId w:val="18"/>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A2B"/>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226"/>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21F"/>
    <w:rsid w:val="00091A12"/>
    <w:rsid w:val="00091E1E"/>
    <w:rsid w:val="000920C6"/>
    <w:rsid w:val="00092D9D"/>
    <w:rsid w:val="00094FC8"/>
    <w:rsid w:val="000960A6"/>
    <w:rsid w:val="00096CBE"/>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C62C0"/>
    <w:rsid w:val="000D06A5"/>
    <w:rsid w:val="000D0FC0"/>
    <w:rsid w:val="000D13E9"/>
    <w:rsid w:val="000D34E7"/>
    <w:rsid w:val="000D3704"/>
    <w:rsid w:val="000D397F"/>
    <w:rsid w:val="000D3B3B"/>
    <w:rsid w:val="000D4159"/>
    <w:rsid w:val="000D50D0"/>
    <w:rsid w:val="000D6857"/>
    <w:rsid w:val="000D7E52"/>
    <w:rsid w:val="000E07E5"/>
    <w:rsid w:val="000E0B81"/>
    <w:rsid w:val="000E189E"/>
    <w:rsid w:val="000E20F4"/>
    <w:rsid w:val="000E2AA7"/>
    <w:rsid w:val="000E3442"/>
    <w:rsid w:val="000E367F"/>
    <w:rsid w:val="000E4284"/>
    <w:rsid w:val="000E55BD"/>
    <w:rsid w:val="000E6997"/>
    <w:rsid w:val="000F11FF"/>
    <w:rsid w:val="000F152E"/>
    <w:rsid w:val="000F1D52"/>
    <w:rsid w:val="000F1F72"/>
    <w:rsid w:val="000F249D"/>
    <w:rsid w:val="000F2842"/>
    <w:rsid w:val="000F31F4"/>
    <w:rsid w:val="000F55CD"/>
    <w:rsid w:val="000F5BA2"/>
    <w:rsid w:val="000F67AC"/>
    <w:rsid w:val="00102DDF"/>
    <w:rsid w:val="001034A7"/>
    <w:rsid w:val="001036A5"/>
    <w:rsid w:val="001038DA"/>
    <w:rsid w:val="00103CA3"/>
    <w:rsid w:val="001046E0"/>
    <w:rsid w:val="001046EC"/>
    <w:rsid w:val="0010609F"/>
    <w:rsid w:val="00107223"/>
    <w:rsid w:val="00107A57"/>
    <w:rsid w:val="00113A0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8E5"/>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4DDA"/>
    <w:rsid w:val="00196CAD"/>
    <w:rsid w:val="001A35A4"/>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6F"/>
    <w:rsid w:val="001D667A"/>
    <w:rsid w:val="001D68C2"/>
    <w:rsid w:val="001E00B1"/>
    <w:rsid w:val="001E0D23"/>
    <w:rsid w:val="001E11E4"/>
    <w:rsid w:val="001E1B8F"/>
    <w:rsid w:val="001E29C3"/>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9C5"/>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E74"/>
    <w:rsid w:val="002502EB"/>
    <w:rsid w:val="00251057"/>
    <w:rsid w:val="00252A67"/>
    <w:rsid w:val="00253412"/>
    <w:rsid w:val="00253CDB"/>
    <w:rsid w:val="0025454F"/>
    <w:rsid w:val="00255084"/>
    <w:rsid w:val="0025603E"/>
    <w:rsid w:val="002564C4"/>
    <w:rsid w:val="00256875"/>
    <w:rsid w:val="00257683"/>
    <w:rsid w:val="00260158"/>
    <w:rsid w:val="002603A1"/>
    <w:rsid w:val="002611C3"/>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5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2F7B7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52"/>
    <w:rsid w:val="003615EC"/>
    <w:rsid w:val="0036284E"/>
    <w:rsid w:val="00362AFD"/>
    <w:rsid w:val="00362B97"/>
    <w:rsid w:val="003642C7"/>
    <w:rsid w:val="003664A7"/>
    <w:rsid w:val="00366BBD"/>
    <w:rsid w:val="00375202"/>
    <w:rsid w:val="00375708"/>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DB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E2F"/>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150"/>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62"/>
    <w:rsid w:val="004B4F03"/>
    <w:rsid w:val="004C0033"/>
    <w:rsid w:val="004C086B"/>
    <w:rsid w:val="004C098E"/>
    <w:rsid w:val="004C0C29"/>
    <w:rsid w:val="004C101C"/>
    <w:rsid w:val="004C1224"/>
    <w:rsid w:val="004C1FF5"/>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BF4"/>
    <w:rsid w:val="004F1F6D"/>
    <w:rsid w:val="004F3EB5"/>
    <w:rsid w:val="004F55AE"/>
    <w:rsid w:val="0050052A"/>
    <w:rsid w:val="00501003"/>
    <w:rsid w:val="00501A3E"/>
    <w:rsid w:val="00502FA3"/>
    <w:rsid w:val="00504E76"/>
    <w:rsid w:val="00504E99"/>
    <w:rsid w:val="00505D8E"/>
    <w:rsid w:val="00506B33"/>
    <w:rsid w:val="00506CBD"/>
    <w:rsid w:val="0050771F"/>
    <w:rsid w:val="0051073C"/>
    <w:rsid w:val="00511CAA"/>
    <w:rsid w:val="00512914"/>
    <w:rsid w:val="0051315A"/>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345"/>
    <w:rsid w:val="005C7441"/>
    <w:rsid w:val="005C7C83"/>
    <w:rsid w:val="005D11EC"/>
    <w:rsid w:val="005D1468"/>
    <w:rsid w:val="005D1A72"/>
    <w:rsid w:val="005D3A26"/>
    <w:rsid w:val="005D67E9"/>
    <w:rsid w:val="005D69E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76A"/>
    <w:rsid w:val="00637872"/>
    <w:rsid w:val="00641A67"/>
    <w:rsid w:val="00644D4F"/>
    <w:rsid w:val="00644D5B"/>
    <w:rsid w:val="0064523D"/>
    <w:rsid w:val="00645608"/>
    <w:rsid w:val="00645E9D"/>
    <w:rsid w:val="00646A75"/>
    <w:rsid w:val="0064777E"/>
    <w:rsid w:val="00647A37"/>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79F"/>
    <w:rsid w:val="006A60A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26C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F97"/>
    <w:rsid w:val="006E4A50"/>
    <w:rsid w:val="006E4EE0"/>
    <w:rsid w:val="006E55FE"/>
    <w:rsid w:val="006E7886"/>
    <w:rsid w:val="006E7E05"/>
    <w:rsid w:val="006F000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1B9E"/>
    <w:rsid w:val="00731D3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5872"/>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07FB"/>
    <w:rsid w:val="007E0D07"/>
    <w:rsid w:val="007E1D27"/>
    <w:rsid w:val="007E2F85"/>
    <w:rsid w:val="007E3A97"/>
    <w:rsid w:val="007E469E"/>
    <w:rsid w:val="007E48A9"/>
    <w:rsid w:val="007E5548"/>
    <w:rsid w:val="007E6067"/>
    <w:rsid w:val="007E6FF7"/>
    <w:rsid w:val="007E7032"/>
    <w:rsid w:val="007E7ED5"/>
    <w:rsid w:val="007F1B6D"/>
    <w:rsid w:val="007F227E"/>
    <w:rsid w:val="007F22DF"/>
    <w:rsid w:val="007F2589"/>
    <w:rsid w:val="007F3753"/>
    <w:rsid w:val="007F42BF"/>
    <w:rsid w:val="007F5E45"/>
    <w:rsid w:val="007F6238"/>
    <w:rsid w:val="007F695B"/>
    <w:rsid w:val="00800457"/>
    <w:rsid w:val="00801958"/>
    <w:rsid w:val="008027F5"/>
    <w:rsid w:val="00802CB7"/>
    <w:rsid w:val="00804621"/>
    <w:rsid w:val="00805E8A"/>
    <w:rsid w:val="008109D6"/>
    <w:rsid w:val="0081231A"/>
    <w:rsid w:val="00814721"/>
    <w:rsid w:val="00817AA6"/>
    <w:rsid w:val="00820D88"/>
    <w:rsid w:val="00820EA3"/>
    <w:rsid w:val="008221B7"/>
    <w:rsid w:val="008240D6"/>
    <w:rsid w:val="00825A97"/>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0E"/>
    <w:rsid w:val="008D1482"/>
    <w:rsid w:val="008D3550"/>
    <w:rsid w:val="008D4339"/>
    <w:rsid w:val="008D433F"/>
    <w:rsid w:val="008D516D"/>
    <w:rsid w:val="008D51B9"/>
    <w:rsid w:val="008D53EE"/>
    <w:rsid w:val="008D5508"/>
    <w:rsid w:val="008D55FA"/>
    <w:rsid w:val="008D5B80"/>
    <w:rsid w:val="008D6223"/>
    <w:rsid w:val="008D622A"/>
    <w:rsid w:val="008D6320"/>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CCD"/>
    <w:rsid w:val="0094218C"/>
    <w:rsid w:val="009424C1"/>
    <w:rsid w:val="00943096"/>
    <w:rsid w:val="0094531F"/>
    <w:rsid w:val="00946F33"/>
    <w:rsid w:val="00947B8B"/>
    <w:rsid w:val="00951FD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45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580"/>
    <w:rsid w:val="009B40B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DC"/>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4E0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760"/>
    <w:rsid w:val="00AF396E"/>
    <w:rsid w:val="00AF3A72"/>
    <w:rsid w:val="00AF54C7"/>
    <w:rsid w:val="00AF567A"/>
    <w:rsid w:val="00AF743E"/>
    <w:rsid w:val="00AF7832"/>
    <w:rsid w:val="00B003FD"/>
    <w:rsid w:val="00B013FA"/>
    <w:rsid w:val="00B0178E"/>
    <w:rsid w:val="00B02AA5"/>
    <w:rsid w:val="00B04A2C"/>
    <w:rsid w:val="00B04B13"/>
    <w:rsid w:val="00B04FD3"/>
    <w:rsid w:val="00B0620A"/>
    <w:rsid w:val="00B0669D"/>
    <w:rsid w:val="00B06DA9"/>
    <w:rsid w:val="00B07BA8"/>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8BA"/>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EFA"/>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5DA"/>
    <w:rsid w:val="00BC7E8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A19"/>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9E"/>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05C"/>
    <w:rsid w:val="00C60947"/>
    <w:rsid w:val="00C60AFF"/>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8E"/>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29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E1B"/>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5A7"/>
    <w:rsid w:val="00CF7EEC"/>
    <w:rsid w:val="00D00C06"/>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C3B"/>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304"/>
    <w:rsid w:val="00DA5916"/>
    <w:rsid w:val="00DA5C6F"/>
    <w:rsid w:val="00DA7264"/>
    <w:rsid w:val="00DA7945"/>
    <w:rsid w:val="00DB085B"/>
    <w:rsid w:val="00DB0F98"/>
    <w:rsid w:val="00DB1F3B"/>
    <w:rsid w:val="00DB2646"/>
    <w:rsid w:val="00DB364B"/>
    <w:rsid w:val="00DB40E9"/>
    <w:rsid w:val="00DB4768"/>
    <w:rsid w:val="00DB58E6"/>
    <w:rsid w:val="00DB6BCD"/>
    <w:rsid w:val="00DC5FA3"/>
    <w:rsid w:val="00DC6FF4"/>
    <w:rsid w:val="00DD0DF5"/>
    <w:rsid w:val="00DD31D4"/>
    <w:rsid w:val="00DD3DAD"/>
    <w:rsid w:val="00DD3DE7"/>
    <w:rsid w:val="00DD4A3C"/>
    <w:rsid w:val="00DE332A"/>
    <w:rsid w:val="00DE3898"/>
    <w:rsid w:val="00DE3C86"/>
    <w:rsid w:val="00DE477F"/>
    <w:rsid w:val="00DE4D15"/>
    <w:rsid w:val="00DE6295"/>
    <w:rsid w:val="00DF1F2E"/>
    <w:rsid w:val="00DF2EB7"/>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621"/>
    <w:rsid w:val="00E15A3A"/>
    <w:rsid w:val="00E15B85"/>
    <w:rsid w:val="00E16A15"/>
    <w:rsid w:val="00E1797B"/>
    <w:rsid w:val="00E17A59"/>
    <w:rsid w:val="00E2359D"/>
    <w:rsid w:val="00E23A74"/>
    <w:rsid w:val="00E24D92"/>
    <w:rsid w:val="00E26442"/>
    <w:rsid w:val="00E3055A"/>
    <w:rsid w:val="00E31334"/>
    <w:rsid w:val="00E31D7F"/>
    <w:rsid w:val="00E32EFF"/>
    <w:rsid w:val="00E33890"/>
    <w:rsid w:val="00E34619"/>
    <w:rsid w:val="00E34CAE"/>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66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818"/>
    <w:rsid w:val="00EE0056"/>
    <w:rsid w:val="00EE0618"/>
    <w:rsid w:val="00EE1DFA"/>
    <w:rsid w:val="00EE2108"/>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8E"/>
    <w:rsid w:val="00F104D0"/>
    <w:rsid w:val="00F10DE4"/>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07"/>
    <w:rsid w:val="00FA5602"/>
    <w:rsid w:val="00FA6DB3"/>
    <w:rsid w:val="00FA6E5E"/>
    <w:rsid w:val="00FA7510"/>
    <w:rsid w:val="00FA77C5"/>
    <w:rsid w:val="00FA7B9E"/>
    <w:rsid w:val="00FB238C"/>
    <w:rsid w:val="00FB3032"/>
    <w:rsid w:val="00FB3C68"/>
    <w:rsid w:val="00FB4810"/>
    <w:rsid w:val="00FB4CEE"/>
    <w:rsid w:val="00FB51B2"/>
    <w:rsid w:val="00FC1F37"/>
    <w:rsid w:val="00FC2EC7"/>
    <w:rsid w:val="00FC3CFE"/>
    <w:rsid w:val="00FC3DD6"/>
    <w:rsid w:val="00FC49D6"/>
    <w:rsid w:val="00FC4E4C"/>
    <w:rsid w:val="00FC5372"/>
    <w:rsid w:val="00FC58B7"/>
    <w:rsid w:val="00FC6C83"/>
    <w:rsid w:val="00FD028A"/>
    <w:rsid w:val="00FD0C96"/>
    <w:rsid w:val="00FD289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3FDE726"/>
    <w:rsid w:val="049D24F7"/>
    <w:rsid w:val="06E8F04C"/>
    <w:rsid w:val="0A511301"/>
    <w:rsid w:val="0A82F077"/>
    <w:rsid w:val="0C1EC0D8"/>
    <w:rsid w:val="0C7B395A"/>
    <w:rsid w:val="0E9C792E"/>
    <w:rsid w:val="1049C1C5"/>
    <w:rsid w:val="13AE4AF7"/>
    <w:rsid w:val="15563D97"/>
    <w:rsid w:val="16F20DF8"/>
    <w:rsid w:val="1CD90210"/>
    <w:rsid w:val="1F41E94C"/>
    <w:rsid w:val="21E2F05B"/>
    <w:rsid w:val="220BA08E"/>
    <w:rsid w:val="265944E2"/>
    <w:rsid w:val="27EFD276"/>
    <w:rsid w:val="27F22F52"/>
    <w:rsid w:val="27F8B544"/>
    <w:rsid w:val="29177A28"/>
    <w:rsid w:val="2B9BDADA"/>
    <w:rsid w:val="2BD4E023"/>
    <w:rsid w:val="2C1CBE66"/>
    <w:rsid w:val="2D1BB58A"/>
    <w:rsid w:val="2F1BE0C7"/>
    <w:rsid w:val="30AADF4F"/>
    <w:rsid w:val="31EF3AA7"/>
    <w:rsid w:val="34A7AFF3"/>
    <w:rsid w:val="38773395"/>
    <w:rsid w:val="39DD4768"/>
    <w:rsid w:val="3F3792C4"/>
    <w:rsid w:val="4061626E"/>
    <w:rsid w:val="40FF1A50"/>
    <w:rsid w:val="4708A3F0"/>
    <w:rsid w:val="4BA31142"/>
    <w:rsid w:val="4C1FDD12"/>
    <w:rsid w:val="4CDC86FE"/>
    <w:rsid w:val="517BCAC6"/>
    <w:rsid w:val="54EEEF56"/>
    <w:rsid w:val="554150AE"/>
    <w:rsid w:val="56C83EB4"/>
    <w:rsid w:val="5ABA9FD8"/>
    <w:rsid w:val="5B742A4C"/>
    <w:rsid w:val="5F6ADF17"/>
    <w:rsid w:val="61A04496"/>
    <w:rsid w:val="6B1E9C48"/>
    <w:rsid w:val="6EC00A6B"/>
    <w:rsid w:val="73A161A8"/>
    <w:rsid w:val="792EF966"/>
    <w:rsid w:val="792FD2AD"/>
    <w:rsid w:val="793FF04E"/>
    <w:rsid w:val="7BF0691B"/>
    <w:rsid w:val="7C4E4B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F9A91256-5EBC-4699-9344-32C5D0F1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8D35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10535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5AIRPNAIUNRU-2028481721-7127</_dlc_DocId>
    <_dlc_DocIdUrl xmlns="71c5aaf6-e6ce-465b-b873-5148d2a4c105">
      <Url>https://nokia.sharepoint.com/sites/c5g/e2earch/_layouts/15/DocIdRedir.aspx?ID=5AIRPNAIUNRU-2028481721-7127</Url>
      <Description>5AIRPNAIUNRU-2028481721-7127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E4587530-1FCC-4149-8D95-2D72373DF08D}">
  <ds:schemaRefs>
    <ds:schemaRef ds:uri="http://schemas.microsoft.com/sharepoint/events"/>
  </ds:schemaRefs>
</ds:datastoreItem>
</file>

<file path=customXml/itemProps3.xml><?xml version="1.0" encoding="utf-8"?>
<ds:datastoreItem xmlns:ds="http://schemas.openxmlformats.org/officeDocument/2006/customXml" ds:itemID="{B5A6F944-DF78-427F-94C2-882F55E3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BD7DA-9C49-482D-81F1-C7DA188B82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95EA8DB-CE2D-46E5-9C89-81E42AB6CE3D}">
  <ds:schemaRefs>
    <ds:schemaRef ds:uri="Microsoft.SharePoint.Taxonomy.ContentTypeSync"/>
  </ds:schemaRefs>
</ds:datastoreItem>
</file>

<file path=customXml/itemProps6.xml><?xml version="1.0" encoding="utf-8"?>
<ds:datastoreItem xmlns:ds="http://schemas.openxmlformats.org/officeDocument/2006/customXml" ds:itemID="{58308016-F738-4347-927A-2F077D9115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4</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October 10th – 14th, 2022; Elbonia              		(revision of S2-220)</vt:lpstr>
      <vt:lpstr>1	Discussion</vt:lpstr>
      <vt:lpstr>2 Proposal</vt:lpstr>
      <vt:lpstr>        8.2.2	How to select a TNGF that supports the S-NSSAI(s) needed by the UE</vt:lpstr>
      <vt:lpstr>    6.X	Solution X: usage of NSSF to determine whether the UE used a SSID fitting it</vt:lpstr>
      <vt:lpstr>        6.X.1	Description</vt:lpstr>
      <vt:lpstr>        6.X.2	Procedures</vt:lpstr>
      <vt:lpstr>        6.X.3	Impacts on Existing Nodes and Functionality</vt:lpstr>
    </vt:vector>
  </TitlesOfParts>
  <Company>ETSI/MCC</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106</cp:revision>
  <cp:lastPrinted>2014-09-10T09:04:00Z</cp:lastPrinted>
  <dcterms:created xsi:type="dcterms:W3CDTF">2020-09-28T14:00:00Z</dcterms:created>
  <dcterms:modified xsi:type="dcterms:W3CDTF">2022-09-29T19:04:00Z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b3f97a63-fabb-4c4b-8763-ea61a15ade9a</vt:lpwstr>
  </property>
</Properties>
</file>